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78" w:rsidRDefault="009B1878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9B1878" w:rsidRDefault="009B1878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580352" w:rsidRPr="003055F1" w:rsidRDefault="00580352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sz w:val="22"/>
          <w:szCs w:val="22"/>
          <w:lang w:val="ro-RO"/>
        </w:rPr>
        <w:t xml:space="preserve">rdinară a Acţionarilor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586592">
        <w:rPr>
          <w:rFonts w:ascii="Cambria" w:hAnsi="Cambria"/>
          <w:sz w:val="22"/>
          <w:szCs w:val="22"/>
          <w:lang w:val="ro-RO"/>
        </w:rPr>
        <w:t>25/26</w:t>
      </w:r>
      <w:r w:rsidR="00EA35DB">
        <w:rPr>
          <w:rFonts w:ascii="Cambria" w:hAnsi="Cambria"/>
          <w:sz w:val="22"/>
          <w:szCs w:val="22"/>
          <w:lang w:val="ro-RO"/>
        </w:rPr>
        <w:t xml:space="preserve"> </w:t>
      </w:r>
      <w:r w:rsidR="00586592">
        <w:rPr>
          <w:rFonts w:ascii="Cambria" w:hAnsi="Cambria"/>
          <w:sz w:val="22"/>
          <w:szCs w:val="22"/>
          <w:lang w:val="ro-RO"/>
        </w:rPr>
        <w:t>septembrie</w:t>
      </w:r>
      <w:r w:rsidR="005220B7">
        <w:rPr>
          <w:rFonts w:ascii="Cambria" w:hAnsi="Cambria"/>
          <w:sz w:val="22"/>
          <w:szCs w:val="22"/>
          <w:lang w:val="ro-RO"/>
        </w:rPr>
        <w:t xml:space="preserve"> 2018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b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acţionar la Data de </w:t>
      </w:r>
      <w:proofErr w:type="spellStart"/>
      <w:r w:rsidRPr="003055F1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3055F1">
        <w:rPr>
          <w:rFonts w:ascii="Cambria" w:hAnsi="Cambria"/>
          <w:sz w:val="22"/>
          <w:szCs w:val="22"/>
          <w:lang w:val="ro-RO"/>
        </w:rPr>
        <w:t xml:space="preserve">, adică </w:t>
      </w:r>
      <w:r w:rsidR="00586592">
        <w:rPr>
          <w:rFonts w:ascii="Cambria" w:hAnsi="Cambria"/>
          <w:b/>
          <w:sz w:val="22"/>
          <w:szCs w:val="22"/>
          <w:lang w:val="ro-RO" w:eastAsia="ro-RO"/>
        </w:rPr>
        <w:t>14</w:t>
      </w:r>
      <w:r w:rsidR="00DB143B" w:rsidRPr="003055F1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586592">
        <w:rPr>
          <w:rFonts w:ascii="Cambria" w:hAnsi="Cambria"/>
          <w:b/>
          <w:sz w:val="22"/>
          <w:szCs w:val="22"/>
          <w:lang w:val="ro-RO" w:eastAsia="ro-RO"/>
        </w:rPr>
        <w:t>septembrie</w:t>
      </w:r>
      <w:r w:rsidR="005220B7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3055F1">
        <w:rPr>
          <w:rFonts w:ascii="Cambria" w:hAnsi="Cambria"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3055F1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586592">
        <w:rPr>
          <w:rFonts w:ascii="Cambria" w:hAnsi="Cambria"/>
          <w:b/>
          <w:sz w:val="22"/>
          <w:szCs w:val="22"/>
          <w:lang w:val="ro-RO" w:eastAsia="ro-RO"/>
        </w:rPr>
        <w:t>25 septembrie</w:t>
      </w:r>
      <w:r w:rsidR="005220B7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sz w:val="22"/>
          <w:szCs w:val="22"/>
          <w:lang w:val="ro-RO"/>
        </w:rPr>
        <w:t>1</w:t>
      </w:r>
      <w:r w:rsidR="00A24742">
        <w:rPr>
          <w:rFonts w:ascii="Cambria" w:hAnsi="Cambria"/>
          <w:b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586592">
        <w:rPr>
          <w:rFonts w:ascii="Cambria" w:hAnsi="Cambria"/>
          <w:b/>
          <w:sz w:val="22"/>
          <w:szCs w:val="22"/>
          <w:lang w:val="ro-RO" w:eastAsia="ro-RO"/>
        </w:rPr>
        <w:t>25 septembrie</w:t>
      </w:r>
      <w:r w:rsidR="002D5F30" w:rsidRPr="003055F1">
        <w:rPr>
          <w:rFonts w:ascii="Cambria" w:hAnsi="Cambria"/>
          <w:b/>
          <w:sz w:val="22"/>
          <w:szCs w:val="22"/>
          <w:lang w:val="ro-RO" w:eastAsia="ro-RO"/>
        </w:rPr>
        <w:t xml:space="preserve"> 201</w:t>
      </w:r>
      <w:r w:rsidR="005220B7">
        <w:rPr>
          <w:rFonts w:ascii="Cambria" w:hAnsi="Cambria"/>
          <w:b/>
          <w:sz w:val="22"/>
          <w:szCs w:val="22"/>
          <w:lang w:val="ro-RO" w:eastAsia="ro-RO"/>
        </w:rPr>
        <w:t>8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A24742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sz w:val="22"/>
          <w:szCs w:val="22"/>
          <w:lang w:val="ro-RO"/>
        </w:rPr>
        <w:t>conferinţe</w:t>
      </w:r>
      <w:r w:rsidRPr="003055F1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C2440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</w:t>
      </w:r>
      <w:r w:rsidR="00D02461">
        <w:rPr>
          <w:rFonts w:asciiTheme="majorHAnsi" w:hAnsiTheme="majorHAnsi"/>
          <w:sz w:val="22"/>
          <w:szCs w:val="22"/>
          <w:lang w:val="ro-RO"/>
        </w:rPr>
        <w:t xml:space="preserve">roiectul de </w:t>
      </w:r>
      <w:r w:rsidR="00BC0044">
        <w:rPr>
          <w:rFonts w:asciiTheme="majorHAnsi" w:hAnsiTheme="majorHAnsi"/>
          <w:sz w:val="22"/>
          <w:szCs w:val="22"/>
          <w:lang w:val="ro-RO"/>
        </w:rPr>
        <w:t>hotărâre</w:t>
      </w:r>
      <w:r w:rsidR="00D02461">
        <w:rPr>
          <w:rFonts w:asciiTheme="majorHAnsi" w:hAnsiTheme="majorHAnsi"/>
          <w:sz w:val="22"/>
          <w:szCs w:val="22"/>
          <w:lang w:val="ro-RO"/>
        </w:rPr>
        <w:t xml:space="preserve"> </w:t>
      </w:r>
      <w:r w:rsidR="0042528A">
        <w:rPr>
          <w:rFonts w:asciiTheme="majorHAnsi" w:hAnsiTheme="majorHAnsi"/>
          <w:sz w:val="22"/>
          <w:szCs w:val="22"/>
          <w:lang w:val="ro-RO"/>
        </w:rPr>
        <w:t>pentru punctul 1</w:t>
      </w:r>
      <w:r>
        <w:rPr>
          <w:rFonts w:asciiTheme="majorHAnsi" w:hAnsiTheme="majorHAnsi"/>
          <w:sz w:val="22"/>
          <w:szCs w:val="22"/>
          <w:lang w:val="ro-RO"/>
        </w:rPr>
        <w:t xml:space="preserve"> de pe ordinea de zi:</w:t>
      </w:r>
      <w:r w:rsidR="005D09AD"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42528A" w:rsidRPr="00586592" w:rsidRDefault="0042528A" w:rsidP="0042528A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586592">
        <w:rPr>
          <w:rFonts w:asciiTheme="majorHAnsi" w:hAnsiTheme="majorHAnsi"/>
          <w:b/>
          <w:sz w:val="22"/>
          <w:szCs w:val="22"/>
          <w:lang w:val="ro-RO"/>
        </w:rPr>
        <w:t>„</w:t>
      </w:r>
      <w:r w:rsidR="00586592" w:rsidRPr="00586592">
        <w:rPr>
          <w:rFonts w:asciiTheme="majorHAnsi" w:hAnsiTheme="majorHAnsi"/>
          <w:b/>
          <w:noProof/>
          <w:sz w:val="22"/>
          <w:szCs w:val="22"/>
          <w:lang w:val="ro-RO"/>
        </w:rPr>
        <w:t xml:space="preserve">Se ia act de </w:t>
      </w:r>
      <w:r w:rsidR="00586592" w:rsidRPr="00586592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="00586592" w:rsidRPr="00586592">
        <w:rPr>
          <w:rFonts w:ascii="Cambria" w:hAnsi="Cambria"/>
          <w:b/>
          <w:noProof/>
          <w:sz w:val="22"/>
          <w:szCs w:val="22"/>
          <w:lang w:val="ro-RO"/>
        </w:rPr>
        <w:t>aportul semestrial privind activitatea economico–financiară a Grupului Romgaz, la data de 30 iunie 2018 (perioada 01.01.2018-30.06.2018)</w:t>
      </w:r>
      <w:r w:rsidRPr="00586592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580352" w:rsidRPr="003055F1" w:rsidRDefault="00580352" w:rsidP="00D02461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B46A8F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35085D" w:rsidRDefault="0035085D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D5F30" w:rsidRDefault="002D5F30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 xml:space="preserve">ctul </w:t>
      </w:r>
      <w:r w:rsidR="00586592">
        <w:rPr>
          <w:i w:val="0"/>
          <w:sz w:val="22"/>
          <w:szCs w:val="22"/>
        </w:rPr>
        <w:t>2</w:t>
      </w:r>
      <w:r w:rsidRPr="007D115B">
        <w:rPr>
          <w:i w:val="0"/>
          <w:sz w:val="22"/>
          <w:szCs w:val="22"/>
        </w:rPr>
        <w:t xml:space="preserve"> de pe ordinea de zi:</w:t>
      </w:r>
    </w:p>
    <w:p w:rsidR="0042528A" w:rsidRPr="008423D3" w:rsidRDefault="0042528A" w:rsidP="0042528A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423D3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8423D3" w:rsidRDefault="002D5F30" w:rsidP="00CF34AF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586592" w:rsidRDefault="00586592" w:rsidP="00CF34AF">
      <w:pPr>
        <w:spacing w:before="240"/>
        <w:ind w:right="22"/>
        <w:jc w:val="both"/>
        <w:rPr>
          <w:rFonts w:ascii="Cambria" w:hAnsi="Cambria"/>
          <w:i/>
          <w:sz w:val="22"/>
          <w:szCs w:val="22"/>
          <w:lang w:val="ro-RO" w:eastAsia="ro-RO"/>
        </w:rPr>
      </w:pPr>
    </w:p>
    <w:p w:rsidR="009B1878" w:rsidRDefault="00580352" w:rsidP="00CF34AF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i/>
          <w:sz w:val="22"/>
          <w:szCs w:val="22"/>
          <w:lang w:val="ro-RO" w:eastAsia="ro-RO"/>
        </w:rPr>
        <w:t xml:space="preserve">Notă: </w:t>
      </w:r>
      <w:proofErr w:type="spellStart"/>
      <w:r w:rsidRPr="003055F1">
        <w:rPr>
          <w:rFonts w:ascii="Cambria" w:hAnsi="Cambria"/>
          <w:i/>
          <w:sz w:val="22"/>
          <w:szCs w:val="22"/>
          <w:lang w:val="ro-RO" w:eastAsia="ro-RO"/>
        </w:rPr>
        <w:t>Indicaţi</w:t>
      </w:r>
      <w:proofErr w:type="spellEnd"/>
      <w:r w:rsidRPr="003055F1">
        <w:rPr>
          <w:rFonts w:ascii="Cambria" w:hAnsi="Cambria"/>
          <w:i/>
          <w:sz w:val="22"/>
          <w:szCs w:val="22"/>
          <w:lang w:val="ro-RO" w:eastAsia="ro-RO"/>
        </w:rPr>
        <w:t xml:space="preserve">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sz w:val="22"/>
          <w:szCs w:val="22"/>
          <w:lang w:val="ro-RO" w:eastAsia="ro-RO"/>
        </w:rPr>
        <w:t>.</w:t>
      </w:r>
    </w:p>
    <w:p w:rsidR="00580352" w:rsidRPr="009B1878" w:rsidRDefault="00580352" w:rsidP="00CF34AF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>de-</w:t>
      </w:r>
      <w:r w:rsidR="00705BF1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 xml:space="preserve">A din data de </w:t>
      </w:r>
      <w:r w:rsidR="00E041EF">
        <w:rPr>
          <w:rFonts w:ascii="Cambria" w:hAnsi="Cambria"/>
          <w:sz w:val="22"/>
          <w:szCs w:val="22"/>
          <w:u w:val="single"/>
          <w:lang w:val="ro-RO"/>
        </w:rPr>
        <w:t xml:space="preserve">              </w:t>
      </w:r>
      <w:bookmarkStart w:id="0" w:name="_GoBack"/>
      <w:bookmarkEnd w:id="0"/>
      <w:r w:rsidR="00586592">
        <w:rPr>
          <w:rFonts w:ascii="Cambria" w:hAnsi="Cambria"/>
          <w:b/>
          <w:sz w:val="22"/>
          <w:szCs w:val="22"/>
          <w:u w:val="single"/>
          <w:lang w:val="ro-RO"/>
        </w:rPr>
        <w:t>26 septembrie</w:t>
      </w:r>
      <w:r w:rsidR="00892C13">
        <w:rPr>
          <w:rFonts w:ascii="Cambria" w:hAnsi="Cambria"/>
          <w:b/>
          <w:sz w:val="22"/>
          <w:szCs w:val="22"/>
          <w:u w:val="single"/>
          <w:lang w:val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u w:val="single"/>
          <w:lang w:val="ro-RO"/>
        </w:rPr>
        <w:t>, ora 1</w:t>
      </w:r>
      <w:r w:rsidR="00CF59EF">
        <w:rPr>
          <w:rFonts w:ascii="Cambria" w:hAnsi="Cambria"/>
          <w:b/>
          <w:sz w:val="22"/>
          <w:szCs w:val="22"/>
          <w:u w:val="single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3055F1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586592">
        <w:rPr>
          <w:rFonts w:ascii="Cambria" w:hAnsi="Cambria"/>
          <w:b/>
          <w:sz w:val="22"/>
          <w:szCs w:val="22"/>
          <w:lang w:val="ro-RO"/>
        </w:rPr>
        <w:t>25 septembrie</w:t>
      </w:r>
      <w:r w:rsidR="00892C13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lang w:val="ro-RO"/>
        </w:rPr>
        <w:t>, ora 1</w:t>
      </w:r>
      <w:r w:rsidR="0042528A">
        <w:rPr>
          <w:rFonts w:ascii="Cambria" w:hAnsi="Cambria"/>
          <w:b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lang w:val="ro-RO"/>
        </w:rPr>
        <w:t>:00</w:t>
      </w:r>
      <w:r w:rsidRPr="003055F1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586592">
        <w:rPr>
          <w:rFonts w:ascii="Cambria" w:hAnsi="Cambria"/>
          <w:b/>
          <w:sz w:val="22"/>
          <w:szCs w:val="22"/>
          <w:lang w:val="ro-RO"/>
        </w:rPr>
        <w:t>24 septembrie</w:t>
      </w:r>
      <w:r w:rsidR="00892C13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lang w:val="ro-RO"/>
        </w:rPr>
        <w:t>, ora 1</w:t>
      </w:r>
      <w:r w:rsidR="0035085D">
        <w:rPr>
          <w:rFonts w:ascii="Cambria" w:hAnsi="Cambria"/>
          <w:b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sz w:val="22"/>
          <w:szCs w:val="22"/>
          <w:lang w:val="ro-RO"/>
        </w:rPr>
        <w:t>:00</w:t>
      </w:r>
      <w:r w:rsidRPr="003055F1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68" w:rsidRDefault="00303E68">
      <w:r>
        <w:separator/>
      </w:r>
    </w:p>
  </w:endnote>
  <w:endnote w:type="continuationSeparator" w:id="0">
    <w:p w:rsidR="00303E68" w:rsidRDefault="0030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41EF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68" w:rsidRDefault="00303E68">
      <w:r>
        <w:separator/>
      </w:r>
    </w:p>
  </w:footnote>
  <w:footnote w:type="continuationSeparator" w:id="0">
    <w:p w:rsidR="00303E68" w:rsidRDefault="0030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E31"/>
    <w:rsid w:val="00044CD7"/>
    <w:rsid w:val="0006419A"/>
    <w:rsid w:val="000918EA"/>
    <w:rsid w:val="000B39E0"/>
    <w:rsid w:val="000F4556"/>
    <w:rsid w:val="00166A69"/>
    <w:rsid w:val="00187E79"/>
    <w:rsid w:val="002D5F30"/>
    <w:rsid w:val="002E204D"/>
    <w:rsid w:val="00303E68"/>
    <w:rsid w:val="003055F1"/>
    <w:rsid w:val="0035085D"/>
    <w:rsid w:val="0037229C"/>
    <w:rsid w:val="003E4237"/>
    <w:rsid w:val="003E49B2"/>
    <w:rsid w:val="0042528A"/>
    <w:rsid w:val="004515D2"/>
    <w:rsid w:val="00482B95"/>
    <w:rsid w:val="00490098"/>
    <w:rsid w:val="004B10D0"/>
    <w:rsid w:val="005220B7"/>
    <w:rsid w:val="00580352"/>
    <w:rsid w:val="00586592"/>
    <w:rsid w:val="005D09AD"/>
    <w:rsid w:val="005F03E5"/>
    <w:rsid w:val="00622BAC"/>
    <w:rsid w:val="00643061"/>
    <w:rsid w:val="006454A9"/>
    <w:rsid w:val="006B01D9"/>
    <w:rsid w:val="006F386C"/>
    <w:rsid w:val="00705BF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C4773"/>
    <w:rsid w:val="008C7A20"/>
    <w:rsid w:val="008D55EF"/>
    <w:rsid w:val="008F57D5"/>
    <w:rsid w:val="00923803"/>
    <w:rsid w:val="00987D6E"/>
    <w:rsid w:val="009B1878"/>
    <w:rsid w:val="00A24742"/>
    <w:rsid w:val="00AF2AFF"/>
    <w:rsid w:val="00B10FC1"/>
    <w:rsid w:val="00B46A8F"/>
    <w:rsid w:val="00BB69C1"/>
    <w:rsid w:val="00BC0044"/>
    <w:rsid w:val="00BE454E"/>
    <w:rsid w:val="00C14801"/>
    <w:rsid w:val="00C94930"/>
    <w:rsid w:val="00CD5C1A"/>
    <w:rsid w:val="00CF34AF"/>
    <w:rsid w:val="00CF59EF"/>
    <w:rsid w:val="00D02461"/>
    <w:rsid w:val="00D345CA"/>
    <w:rsid w:val="00DB143B"/>
    <w:rsid w:val="00DC2440"/>
    <w:rsid w:val="00E03903"/>
    <w:rsid w:val="00E041EF"/>
    <w:rsid w:val="00E063F3"/>
    <w:rsid w:val="00E2734E"/>
    <w:rsid w:val="00E37E0B"/>
    <w:rsid w:val="00EA35DB"/>
    <w:rsid w:val="00F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</cp:revision>
  <dcterms:created xsi:type="dcterms:W3CDTF">2018-08-15T18:58:00Z</dcterms:created>
  <dcterms:modified xsi:type="dcterms:W3CDTF">2018-08-15T19:14:00Z</dcterms:modified>
</cp:coreProperties>
</file>