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52" w:rsidRPr="003055F1" w:rsidRDefault="00580352" w:rsidP="003F643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3055F1" w:rsidRDefault="00705BF1" w:rsidP="00CF34AF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580352" w:rsidRPr="003055F1">
        <w:rPr>
          <w:rFonts w:ascii="Cambria" w:hAnsi="Cambria"/>
          <w:noProof/>
          <w:sz w:val="22"/>
          <w:szCs w:val="22"/>
          <w:lang w:val="ro-RO"/>
        </w:rPr>
        <w:t xml:space="preserve">rdinară a Acţionarilor </w:t>
      </w:r>
    </w:p>
    <w:p w:rsidR="00580352" w:rsidRPr="00F82C61" w:rsidRDefault="00580352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117F9D">
        <w:rPr>
          <w:rFonts w:ascii="Cambria" w:hAnsi="Cambria"/>
          <w:b/>
          <w:noProof/>
          <w:sz w:val="22"/>
          <w:szCs w:val="22"/>
          <w:lang w:val="ro-RO"/>
        </w:rPr>
        <w:t>17/20</w:t>
      </w:r>
      <w:r w:rsidR="00EA35DB" w:rsidRPr="00F82C6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B46788">
        <w:rPr>
          <w:rFonts w:ascii="Cambria" w:hAnsi="Cambria"/>
          <w:b/>
          <w:noProof/>
          <w:sz w:val="22"/>
          <w:szCs w:val="22"/>
          <w:lang w:val="ro-RO"/>
        </w:rPr>
        <w:t>mai</w:t>
      </w:r>
      <w:r w:rsidR="00AF5694" w:rsidRPr="00F82C61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Subsemnatul, [________________________] (se va completa cu numele şi prenumele acţionarului persoană fizică), identificat cu B.I./C.I./paşaport seria [____], nr. [____], eliberat de [____], la data de [____], CNP [________________________], având domiciliul în [________________________],</w:t>
      </w:r>
    </w:p>
    <w:p w:rsidR="00580352" w:rsidRPr="003055F1" w:rsidRDefault="00580352" w:rsidP="00CF34AF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3055F1" w:rsidRDefault="00580352" w:rsidP="00CF34AF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[________________________] (se va completa cu numele şi prenumele reprezentantului legal al acţionarului persoană fizică numai pentru acţionarii persoane fizice lipsite de capacitate de exerciţiu sau cu capacitate de exerciţiu restrânsă), identificat cu B.I./C.I./paşaport seria [____], nr. [____], eliberat de [____], la data de [____], CNP [________________________], având domiciliul în [________________________], 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117F9D">
        <w:rPr>
          <w:rFonts w:ascii="Cambria" w:hAnsi="Cambria"/>
          <w:b/>
          <w:noProof/>
          <w:sz w:val="22"/>
          <w:szCs w:val="22"/>
          <w:lang w:val="ro-RO" w:eastAsia="ro-RO"/>
        </w:rPr>
        <w:t>7</w:t>
      </w:r>
      <w:r w:rsidR="00DB143B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B46788">
        <w:rPr>
          <w:rFonts w:ascii="Cambria" w:hAnsi="Cambria"/>
          <w:b/>
          <w:noProof/>
          <w:sz w:val="22"/>
          <w:szCs w:val="22"/>
          <w:lang w:val="ro-RO" w:eastAsia="ro-RO"/>
        </w:rPr>
        <w:t>mai</w:t>
      </w:r>
      <w:r w:rsidR="00AF56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2019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 w:rsidR="00BE454E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580352" w:rsidRPr="003055F1" w:rsidRDefault="00580352" w:rsidP="00CF34AF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AF5694"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117F9D">
        <w:rPr>
          <w:rFonts w:ascii="Cambria" w:hAnsi="Cambria"/>
          <w:b/>
          <w:noProof/>
          <w:sz w:val="22"/>
          <w:szCs w:val="22"/>
          <w:lang w:val="ro-RO" w:eastAsia="ro-RO"/>
        </w:rPr>
        <w:t>17</w:t>
      </w:r>
      <w:r w:rsidR="00B46788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mai</w:t>
      </w:r>
      <w:r w:rsidR="00146942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2019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E15E53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117F9D">
        <w:rPr>
          <w:rFonts w:ascii="Cambria" w:hAnsi="Cambria"/>
          <w:b/>
          <w:noProof/>
          <w:sz w:val="22"/>
          <w:szCs w:val="22"/>
          <w:lang w:val="ro-RO" w:eastAsia="ro-RO"/>
        </w:rPr>
        <w:t>17</w:t>
      </w:r>
      <w:r w:rsidR="00B46788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mai</w:t>
      </w:r>
      <w:r w:rsidR="00E15E53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2019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E15E53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la sediul Societății Naționale de Gaze Naturale „ROMGAZ” – S.A., situat în Mediaş, Piața Consta</w:t>
      </w:r>
      <w:r w:rsidR="00892C13"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ala </w:t>
      </w:r>
      <w:r w:rsidR="00892C13"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3055F1">
        <w:rPr>
          <w:rFonts w:ascii="Cambria" w:hAnsi="Cambria"/>
          <w:noProof/>
          <w:sz w:val="22"/>
          <w:szCs w:val="22"/>
          <w:lang w:val="ro-RO"/>
        </w:rPr>
        <w:t>conferinţe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580352" w:rsidRPr="003055F1" w:rsidRDefault="00580352" w:rsidP="00CF34AF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D02461" w:rsidRDefault="00D02461" w:rsidP="00CF34AF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6332C" w:rsidRPr="002910A6" w:rsidRDefault="0056332C" w:rsidP="0056332C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910A6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910A6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56332C" w:rsidRPr="00117F9D" w:rsidRDefault="0056332C" w:rsidP="00117F9D">
      <w:pPr>
        <w:jc w:val="both"/>
        <w:rPr>
          <w:rFonts w:asciiTheme="majorHAnsi" w:hAnsiTheme="majorHAnsi" w:cstheme="minorHAnsi"/>
          <w:b/>
          <w:sz w:val="22"/>
          <w:szCs w:val="22"/>
          <w:lang w:val="ro-RO"/>
        </w:rPr>
      </w:pPr>
      <w:r w:rsidRPr="00117F9D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="00117F9D" w:rsidRPr="00117F9D">
        <w:rPr>
          <w:rFonts w:asciiTheme="majorHAnsi" w:hAnsiTheme="majorHAnsi" w:cstheme="minorHAnsi"/>
          <w:b/>
          <w:sz w:val="22"/>
          <w:szCs w:val="22"/>
          <w:lang w:val="ro-RO"/>
        </w:rPr>
        <w:t>Se aprobă Bugetului de Venituri și Cheltuieli individual pentru anul 2019 al S.N.G.N. ROMGAZ S.A.</w:t>
      </w:r>
      <w:r w:rsidRPr="00117F9D">
        <w:rPr>
          <w:rFonts w:asciiTheme="majorHAnsi" w:eastAsia="Cambria" w:hAnsiTheme="majorHAnsi" w:cs="Cambria"/>
          <w:b/>
          <w:bCs/>
          <w:noProof/>
          <w:sz w:val="22"/>
          <w:szCs w:val="22"/>
          <w:lang w:val="ro-RO"/>
        </w:rPr>
        <w:t>"</w:t>
      </w:r>
      <w:r w:rsidR="007F48F0" w:rsidRPr="00117F9D">
        <w:rPr>
          <w:rFonts w:asciiTheme="majorHAnsi" w:eastAsia="Cambria" w:hAnsiTheme="majorHAnsi" w:cs="Cambria"/>
          <w:b/>
          <w:bCs/>
          <w:noProof/>
          <w:sz w:val="22"/>
          <w:szCs w:val="22"/>
          <w:lang w:val="ro-RO"/>
        </w:rPr>
        <w:t>.</w:t>
      </w:r>
    </w:p>
    <w:p w:rsidR="0056332C" w:rsidRPr="002910A6" w:rsidRDefault="0056332C" w:rsidP="0056332C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2910A6" w:rsidRDefault="0056332C" w:rsidP="0056332C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Pr="002910A6" w:rsidRDefault="0056332C" w:rsidP="0056332C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Pr="002910A6" w:rsidRDefault="0056332C" w:rsidP="0056332C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t>Proiectul de hotărâre pentru punctul 2 de pe ordinea de zi:</w:t>
      </w:r>
    </w:p>
    <w:p w:rsidR="0056332C" w:rsidRPr="00117F9D" w:rsidRDefault="0056332C" w:rsidP="0056332C">
      <w:pPr>
        <w:jc w:val="both"/>
        <w:rPr>
          <w:rFonts w:asciiTheme="majorHAnsi" w:hAnsiTheme="majorHAnsi" w:cstheme="minorHAnsi"/>
          <w:b/>
          <w:sz w:val="22"/>
          <w:szCs w:val="22"/>
          <w:lang w:val="ro-RO"/>
        </w:rPr>
      </w:pPr>
      <w:r w:rsidRPr="00117F9D">
        <w:rPr>
          <w:rFonts w:ascii="Cambria" w:hAnsi="Cambria" w:cs="Arial"/>
          <w:b/>
          <w:noProof/>
          <w:sz w:val="22"/>
          <w:szCs w:val="22"/>
          <w:lang w:val="ro-RO"/>
        </w:rPr>
        <w:t>„</w:t>
      </w:r>
      <w:r w:rsidR="00117F9D" w:rsidRPr="00117F9D">
        <w:rPr>
          <w:rFonts w:asciiTheme="majorHAnsi" w:hAnsiTheme="majorHAnsi" w:cstheme="minorHAnsi"/>
          <w:b/>
          <w:sz w:val="22"/>
          <w:szCs w:val="22"/>
          <w:lang w:val="ro-RO"/>
        </w:rPr>
        <w:t>Se ia act de Bugetului de Venituri și Cheltuieli consolidat pentru anul 2019 al Grupului S.N.G.N. ROMGAZ S.A.</w:t>
      </w:r>
      <w:r w:rsidRPr="00117F9D">
        <w:rPr>
          <w:rFonts w:ascii="Cambria" w:hAnsi="Cambria" w:cs="Arial"/>
          <w:b/>
          <w:noProof/>
          <w:sz w:val="22"/>
          <w:szCs w:val="22"/>
          <w:lang w:val="ro-RO"/>
        </w:rPr>
        <w:t>”.</w:t>
      </w:r>
    </w:p>
    <w:p w:rsidR="0056332C" w:rsidRPr="002910A6" w:rsidRDefault="0056332C" w:rsidP="0056332C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6332C" w:rsidRDefault="0056332C" w:rsidP="0056332C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117F9D" w:rsidRDefault="00117F9D" w:rsidP="0056332C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Default="0056332C" w:rsidP="0056332C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t>Proiec</w:t>
      </w:r>
      <w:r w:rsidR="00117F9D">
        <w:rPr>
          <w:i w:val="0"/>
          <w:noProof/>
          <w:sz w:val="22"/>
          <w:szCs w:val="22"/>
        </w:rPr>
        <w:t>tul de hotărâre pentru punctul 3</w:t>
      </w:r>
      <w:r w:rsidRPr="002910A6">
        <w:rPr>
          <w:i w:val="0"/>
          <w:noProof/>
          <w:sz w:val="22"/>
          <w:szCs w:val="22"/>
        </w:rPr>
        <w:t xml:space="preserve"> de pe ordinea de zi:</w:t>
      </w:r>
    </w:p>
    <w:p w:rsidR="0056332C" w:rsidRPr="00AB4245" w:rsidRDefault="0056332C" w:rsidP="0056332C">
      <w:pPr>
        <w:tabs>
          <w:tab w:val="left" w:pos="360"/>
          <w:tab w:val="left" w:pos="1800"/>
        </w:tabs>
        <w:rPr>
          <w:rFonts w:ascii="Cambria" w:hAnsi="Cambria" w:cstheme="minorHAnsi"/>
          <w:b/>
          <w:noProof/>
          <w:sz w:val="22"/>
          <w:szCs w:val="22"/>
        </w:rPr>
      </w:pPr>
      <w:r w:rsidRPr="00AB4245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Pr="00AB4245">
        <w:rPr>
          <w:rFonts w:ascii="Cambria" w:hAnsi="Cambria" w:cstheme="minorHAnsi"/>
          <w:b/>
          <w:noProof/>
          <w:sz w:val="22"/>
          <w:szCs w:val="22"/>
        </w:rPr>
        <w:t>Se împuternicește Preşedintele de ședință şi secretarul de şedinţă, pentru semnarea hotărârii Adunării Generale Ordinare a Acţionarilor</w:t>
      </w:r>
      <w:r>
        <w:rPr>
          <w:rFonts w:ascii="Cambria" w:hAnsi="Cambria" w:cstheme="minorHAnsi"/>
          <w:b/>
          <w:noProof/>
          <w:sz w:val="22"/>
          <w:szCs w:val="22"/>
        </w:rPr>
        <w:t>”.</w:t>
      </w:r>
    </w:p>
    <w:p w:rsidR="0056332C" w:rsidRDefault="0056332C" w:rsidP="0056332C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Default="0056332C" w:rsidP="0056332C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9B3A2D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6332C" w:rsidRDefault="0056332C" w:rsidP="0056332C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Default="0056332C" w:rsidP="0056332C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lastRenderedPageBreak/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56332C" w:rsidRDefault="0056332C" w:rsidP="0056332C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6332C" w:rsidRPr="009B1878" w:rsidRDefault="0056332C" w:rsidP="0056332C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AGO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 w:rsidR="00117F9D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20</w:t>
      </w:r>
      <w:r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 xml:space="preserve"> mai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 xml:space="preserve"> 2019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la sediul Societății Naționale de Gaze Naturale „ROMGAZ” – S.A.,  situat în Mediaş, Piața Consta</w:t>
      </w:r>
      <w:r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ala </w:t>
      </w:r>
      <w:r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conferinţe, în cazul în care adunarea nu se întruneşte legal şi statutar în data de </w:t>
      </w:r>
      <w:r w:rsidR="00117F9D">
        <w:rPr>
          <w:rFonts w:ascii="Cambria" w:hAnsi="Cambria"/>
          <w:b/>
          <w:noProof/>
          <w:sz w:val="22"/>
          <w:szCs w:val="22"/>
          <w:lang w:val="ro-RO" w:eastAsia="ro-RO"/>
        </w:rPr>
        <w:t>17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mai 2019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56332C" w:rsidRDefault="0056332C" w:rsidP="0056332C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6332C" w:rsidRPr="003055F1" w:rsidRDefault="0056332C" w:rsidP="0056332C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 w:rsidR="00117F9D">
        <w:rPr>
          <w:rFonts w:ascii="Cambria" w:hAnsi="Cambria"/>
          <w:b/>
          <w:noProof/>
          <w:sz w:val="22"/>
          <w:szCs w:val="22"/>
          <w:lang w:val="ro-RO" w:eastAsia="ro-RO"/>
        </w:rPr>
        <w:t>16</w:t>
      </w:r>
      <w:bookmarkStart w:id="0" w:name="_GoBack"/>
      <w:bookmarkEnd w:id="0"/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mai 2019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56332C" w:rsidRDefault="0056332C" w:rsidP="0056332C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Data buletinului de vot prin corespondenţă: [________]</w:t>
      </w:r>
    </w:p>
    <w:p w:rsidR="00580352" w:rsidRPr="003055F1" w:rsidRDefault="00580352" w:rsidP="00CF34AF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CF34AF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580352" w:rsidRPr="003055F1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Semnătura:  [________]</w:t>
      </w:r>
      <w:r w:rsidRPr="003055F1">
        <w:rPr>
          <w:rFonts w:ascii="Cambria" w:hAnsi="Cambria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3055F1" w:rsidRDefault="002E204D" w:rsidP="00CF34AF">
      <w:pPr>
        <w:ind w:right="22"/>
        <w:rPr>
          <w:noProof/>
        </w:rPr>
      </w:pPr>
    </w:p>
    <w:sectPr w:rsidR="002E204D" w:rsidRPr="003055F1" w:rsidSect="005D09AD">
      <w:footerReference w:type="even" r:id="rId7"/>
      <w:footerReference w:type="default" r:id="rId8"/>
      <w:footerReference w:type="first" r:id="rId9"/>
      <w:pgSz w:w="11907" w:h="16840" w:code="9"/>
      <w:pgMar w:top="1170" w:right="83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86E" w:rsidRDefault="007E486E">
      <w:r>
        <w:separator/>
      </w:r>
    </w:p>
  </w:endnote>
  <w:endnote w:type="continuationSeparator" w:id="0">
    <w:p w:rsidR="007E486E" w:rsidRDefault="007E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420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7F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146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7F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86E" w:rsidRDefault="007E486E">
      <w:r>
        <w:separator/>
      </w:r>
    </w:p>
  </w:footnote>
  <w:footnote w:type="continuationSeparator" w:id="0">
    <w:p w:rsidR="007E486E" w:rsidRDefault="007E4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44CD7"/>
    <w:rsid w:val="00061D60"/>
    <w:rsid w:val="0006419A"/>
    <w:rsid w:val="000668D3"/>
    <w:rsid w:val="000918EA"/>
    <w:rsid w:val="000B39E0"/>
    <w:rsid w:val="000F4556"/>
    <w:rsid w:val="00113794"/>
    <w:rsid w:val="00117F9D"/>
    <w:rsid w:val="00146942"/>
    <w:rsid w:val="00166A69"/>
    <w:rsid w:val="00187E79"/>
    <w:rsid w:val="00270B9D"/>
    <w:rsid w:val="002910A6"/>
    <w:rsid w:val="002D5F30"/>
    <w:rsid w:val="002E204D"/>
    <w:rsid w:val="00303E68"/>
    <w:rsid w:val="003055F1"/>
    <w:rsid w:val="0035085D"/>
    <w:rsid w:val="00366632"/>
    <w:rsid w:val="0037229C"/>
    <w:rsid w:val="003E4237"/>
    <w:rsid w:val="003E49B2"/>
    <w:rsid w:val="003F6435"/>
    <w:rsid w:val="0042528A"/>
    <w:rsid w:val="004515D2"/>
    <w:rsid w:val="00482B95"/>
    <w:rsid w:val="00490098"/>
    <w:rsid w:val="004B10D0"/>
    <w:rsid w:val="00512A13"/>
    <w:rsid w:val="005220B7"/>
    <w:rsid w:val="0056332C"/>
    <w:rsid w:val="00580352"/>
    <w:rsid w:val="00586592"/>
    <w:rsid w:val="005B2C41"/>
    <w:rsid w:val="005D09AD"/>
    <w:rsid w:val="005F03E5"/>
    <w:rsid w:val="00622BAC"/>
    <w:rsid w:val="006271E1"/>
    <w:rsid w:val="00642040"/>
    <w:rsid w:val="00643061"/>
    <w:rsid w:val="006454A9"/>
    <w:rsid w:val="00662264"/>
    <w:rsid w:val="006B01D9"/>
    <w:rsid w:val="006F386C"/>
    <w:rsid w:val="00705BF1"/>
    <w:rsid w:val="00724572"/>
    <w:rsid w:val="007A4865"/>
    <w:rsid w:val="007B682B"/>
    <w:rsid w:val="007D115B"/>
    <w:rsid w:val="007E37A5"/>
    <w:rsid w:val="007E486E"/>
    <w:rsid w:val="007F072B"/>
    <w:rsid w:val="007F48F0"/>
    <w:rsid w:val="00824D9A"/>
    <w:rsid w:val="008340B8"/>
    <w:rsid w:val="008423D3"/>
    <w:rsid w:val="00860D32"/>
    <w:rsid w:val="00875000"/>
    <w:rsid w:val="00892C13"/>
    <w:rsid w:val="00896929"/>
    <w:rsid w:val="008B5AA2"/>
    <w:rsid w:val="008C4773"/>
    <w:rsid w:val="008C7A20"/>
    <w:rsid w:val="008D55EF"/>
    <w:rsid w:val="008F57D5"/>
    <w:rsid w:val="008F74BA"/>
    <w:rsid w:val="00923803"/>
    <w:rsid w:val="00936129"/>
    <w:rsid w:val="00987D6E"/>
    <w:rsid w:val="009B1878"/>
    <w:rsid w:val="009B3A2D"/>
    <w:rsid w:val="00A24742"/>
    <w:rsid w:val="00A40463"/>
    <w:rsid w:val="00A91328"/>
    <w:rsid w:val="00AB4245"/>
    <w:rsid w:val="00AF2AFF"/>
    <w:rsid w:val="00AF5694"/>
    <w:rsid w:val="00B10FC1"/>
    <w:rsid w:val="00B46788"/>
    <w:rsid w:val="00B46A8F"/>
    <w:rsid w:val="00B74506"/>
    <w:rsid w:val="00B77FF5"/>
    <w:rsid w:val="00BB32EB"/>
    <w:rsid w:val="00BB69C1"/>
    <w:rsid w:val="00BC0044"/>
    <w:rsid w:val="00BE454E"/>
    <w:rsid w:val="00C14801"/>
    <w:rsid w:val="00C708B6"/>
    <w:rsid w:val="00C83AB7"/>
    <w:rsid w:val="00C86259"/>
    <w:rsid w:val="00C94930"/>
    <w:rsid w:val="00CD5C1A"/>
    <w:rsid w:val="00CF34AF"/>
    <w:rsid w:val="00CF59EF"/>
    <w:rsid w:val="00D02461"/>
    <w:rsid w:val="00D113BD"/>
    <w:rsid w:val="00D278AB"/>
    <w:rsid w:val="00D345CA"/>
    <w:rsid w:val="00DB143B"/>
    <w:rsid w:val="00DC2440"/>
    <w:rsid w:val="00E03903"/>
    <w:rsid w:val="00E041EF"/>
    <w:rsid w:val="00E063F3"/>
    <w:rsid w:val="00E15E53"/>
    <w:rsid w:val="00E2734E"/>
    <w:rsid w:val="00E34F17"/>
    <w:rsid w:val="00E37E0B"/>
    <w:rsid w:val="00EA12E3"/>
    <w:rsid w:val="00EA35DB"/>
    <w:rsid w:val="00EB0B48"/>
    <w:rsid w:val="00ED1A9E"/>
    <w:rsid w:val="00F01160"/>
    <w:rsid w:val="00F563A0"/>
    <w:rsid w:val="00F63758"/>
    <w:rsid w:val="00F82C61"/>
    <w:rsid w:val="00FB0A3A"/>
    <w:rsid w:val="00FB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65</cp:revision>
  <dcterms:created xsi:type="dcterms:W3CDTF">2018-08-15T18:58:00Z</dcterms:created>
  <dcterms:modified xsi:type="dcterms:W3CDTF">2019-04-16T06:16:00Z</dcterms:modified>
</cp:coreProperties>
</file>