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2C8" w:rsidRPr="00D87FEE" w:rsidRDefault="00A522C8" w:rsidP="00604A70">
      <w:pPr>
        <w:suppressAutoHyphens w:val="0"/>
        <w:autoSpaceDE w:val="0"/>
        <w:autoSpaceDN w:val="0"/>
        <w:adjustRightInd w:val="0"/>
        <w:jc w:val="center"/>
        <w:rPr>
          <w:rFonts w:ascii="Cambria" w:hAnsi="Cambria"/>
          <w:b/>
          <w:bCs/>
          <w:sz w:val="22"/>
          <w:szCs w:val="22"/>
          <w:lang w:val="ro-RO"/>
        </w:rPr>
      </w:pPr>
      <w:r w:rsidRPr="00D87FEE">
        <w:rPr>
          <w:rFonts w:ascii="Cambria" w:hAnsi="Cambria"/>
          <w:b/>
          <w:bCs/>
          <w:sz w:val="22"/>
          <w:szCs w:val="22"/>
          <w:lang w:val="ro-RO"/>
        </w:rPr>
        <w:t>ÎMPUTERNICIRE SPECIALĂ</w:t>
      </w:r>
    </w:p>
    <w:p w:rsidR="00A522C8" w:rsidRPr="00D87FEE" w:rsidRDefault="00A522C8" w:rsidP="00A522C8">
      <w:pPr>
        <w:suppressAutoHyphens w:val="0"/>
        <w:autoSpaceDE w:val="0"/>
        <w:autoSpaceDN w:val="0"/>
        <w:adjustRightInd w:val="0"/>
        <w:jc w:val="center"/>
        <w:rPr>
          <w:rFonts w:ascii="Cambria" w:hAnsi="Cambria"/>
          <w:b/>
          <w:bCs/>
          <w:sz w:val="22"/>
          <w:szCs w:val="22"/>
          <w:lang w:val="ro-RO"/>
        </w:rPr>
      </w:pPr>
      <w:r w:rsidRPr="00D87FEE">
        <w:rPr>
          <w:rFonts w:ascii="Cambria" w:hAnsi="Cambria"/>
          <w:b/>
          <w:bCs/>
          <w:sz w:val="22"/>
          <w:szCs w:val="22"/>
          <w:lang w:val="ro-RO"/>
        </w:rPr>
        <w:t>PENTRU ACŢIONARI PERSOANE FIZICE</w:t>
      </w:r>
    </w:p>
    <w:p w:rsidR="009A079E" w:rsidRPr="00D87FEE" w:rsidRDefault="00E74C07" w:rsidP="009A079E">
      <w:pPr>
        <w:suppressAutoHyphens w:val="0"/>
        <w:autoSpaceDE w:val="0"/>
        <w:autoSpaceDN w:val="0"/>
        <w:adjustRightInd w:val="0"/>
        <w:spacing w:before="240"/>
        <w:jc w:val="center"/>
        <w:rPr>
          <w:rFonts w:ascii="Cambria" w:hAnsi="Cambria"/>
          <w:sz w:val="22"/>
          <w:szCs w:val="22"/>
          <w:lang w:val="ro-RO"/>
        </w:rPr>
      </w:pPr>
      <w:r w:rsidRPr="00D87FEE">
        <w:rPr>
          <w:rFonts w:ascii="Cambria" w:hAnsi="Cambria"/>
          <w:sz w:val="22"/>
          <w:szCs w:val="22"/>
          <w:lang w:val="ro-RO"/>
        </w:rPr>
        <w:t>Pentru Adunarea Generală O</w:t>
      </w:r>
      <w:r w:rsidR="009A079E" w:rsidRPr="00D87FEE">
        <w:rPr>
          <w:rFonts w:ascii="Cambria" w:hAnsi="Cambria"/>
          <w:sz w:val="22"/>
          <w:szCs w:val="22"/>
          <w:lang w:val="ro-RO"/>
        </w:rPr>
        <w:t xml:space="preserve">rdinară a Acţionarilor </w:t>
      </w:r>
    </w:p>
    <w:p w:rsidR="009A079E" w:rsidRPr="00D87FEE" w:rsidRDefault="009A079E" w:rsidP="009A079E">
      <w:pPr>
        <w:suppressAutoHyphens w:val="0"/>
        <w:autoSpaceDE w:val="0"/>
        <w:autoSpaceDN w:val="0"/>
        <w:adjustRightInd w:val="0"/>
        <w:jc w:val="center"/>
        <w:rPr>
          <w:rFonts w:ascii="Cambria" w:hAnsi="Cambria"/>
          <w:sz w:val="22"/>
          <w:szCs w:val="22"/>
          <w:lang w:val="ro-RO"/>
        </w:rPr>
      </w:pPr>
      <w:r w:rsidRPr="00D87FEE">
        <w:rPr>
          <w:rFonts w:ascii="Cambria" w:hAnsi="Cambria"/>
          <w:sz w:val="22"/>
          <w:szCs w:val="22"/>
          <w:lang w:val="ro-RO"/>
        </w:rPr>
        <w:t>S.N.G.</w:t>
      </w:r>
      <w:r w:rsidR="00484B7A" w:rsidRPr="00D87FEE">
        <w:rPr>
          <w:rFonts w:ascii="Cambria" w:hAnsi="Cambria"/>
          <w:sz w:val="22"/>
          <w:szCs w:val="22"/>
          <w:lang w:val="ro-RO"/>
        </w:rPr>
        <w:t>N</w:t>
      </w:r>
      <w:r w:rsidR="00E9152F" w:rsidRPr="00D87FEE">
        <w:rPr>
          <w:rFonts w:ascii="Cambria" w:hAnsi="Cambria"/>
          <w:sz w:val="22"/>
          <w:szCs w:val="22"/>
          <w:lang w:val="ro-RO"/>
        </w:rPr>
        <w:t xml:space="preserve">. “ROMGAZ” – S.A. din data de </w:t>
      </w:r>
      <w:r w:rsidR="00604A70" w:rsidRPr="00D87FEE">
        <w:rPr>
          <w:rFonts w:ascii="Cambria" w:hAnsi="Cambria"/>
          <w:b/>
          <w:sz w:val="22"/>
          <w:szCs w:val="22"/>
          <w:lang w:val="ro-RO"/>
        </w:rPr>
        <w:t>26/27 aprilie 2018</w:t>
      </w:r>
    </w:p>
    <w:p w:rsidR="00A522C8" w:rsidRPr="00D87FEE" w:rsidRDefault="00A522C8" w:rsidP="00C44DF8">
      <w:pPr>
        <w:suppressAutoHyphens w:val="0"/>
        <w:autoSpaceDE w:val="0"/>
        <w:autoSpaceDN w:val="0"/>
        <w:adjustRightInd w:val="0"/>
        <w:spacing w:before="360"/>
        <w:jc w:val="both"/>
        <w:rPr>
          <w:rFonts w:ascii="Cambria" w:hAnsi="Cambria"/>
          <w:sz w:val="22"/>
          <w:szCs w:val="22"/>
          <w:lang w:val="ro-RO"/>
        </w:rPr>
      </w:pPr>
      <w:r w:rsidRPr="00D87FEE">
        <w:rPr>
          <w:rFonts w:ascii="Cambria" w:hAnsi="Cambria"/>
          <w:sz w:val="22"/>
          <w:szCs w:val="22"/>
          <w:lang w:val="ro-RO"/>
        </w:rPr>
        <w:t>Subsemnatul, [________________________] (se va completa cu numele şi prenumele acţionarului persoană fizică), identificat cu B.I./C.I./paşaport seria [____], nr. [____], eliberat de [____], la data de [____], CNP [________________________], având domiciliul în [________________________],</w:t>
      </w:r>
    </w:p>
    <w:p w:rsidR="00A522C8" w:rsidRPr="00D87FEE" w:rsidRDefault="00A522C8" w:rsidP="00A522C8">
      <w:pPr>
        <w:suppressAutoHyphens w:val="0"/>
        <w:autoSpaceDE w:val="0"/>
        <w:autoSpaceDN w:val="0"/>
        <w:adjustRightInd w:val="0"/>
        <w:spacing w:before="240"/>
        <w:jc w:val="both"/>
        <w:rPr>
          <w:rFonts w:ascii="Cambria" w:hAnsi="Cambria"/>
          <w:sz w:val="22"/>
          <w:szCs w:val="22"/>
          <w:lang w:val="ro-RO"/>
        </w:rPr>
      </w:pPr>
      <w:r w:rsidRPr="00D87FEE">
        <w:rPr>
          <w:rFonts w:ascii="Cambria" w:hAnsi="Cambria"/>
          <w:sz w:val="22"/>
          <w:szCs w:val="22"/>
          <w:lang w:val="ro-RO"/>
        </w:rPr>
        <w:t>acţiona</w:t>
      </w:r>
      <w:r w:rsidR="00573E96" w:rsidRPr="00D87FEE">
        <w:rPr>
          <w:rFonts w:ascii="Cambria" w:hAnsi="Cambria"/>
          <w:sz w:val="22"/>
          <w:szCs w:val="22"/>
          <w:lang w:val="ro-RO"/>
        </w:rPr>
        <w:t xml:space="preserve">r la Data de Referinţă, </w:t>
      </w:r>
      <w:r w:rsidR="002528C9" w:rsidRPr="00D87FEE">
        <w:rPr>
          <w:rFonts w:ascii="Cambria" w:hAnsi="Cambria"/>
          <w:sz w:val="22"/>
          <w:szCs w:val="22"/>
          <w:lang w:val="ro-RO"/>
        </w:rPr>
        <w:t xml:space="preserve">adică </w:t>
      </w:r>
      <w:r w:rsidR="00604A70" w:rsidRPr="00D87FEE">
        <w:rPr>
          <w:rFonts w:ascii="Cambria" w:hAnsi="Cambria"/>
          <w:b/>
          <w:sz w:val="22"/>
          <w:szCs w:val="22"/>
          <w:lang w:val="ro-RO"/>
        </w:rPr>
        <w:t>1</w:t>
      </w:r>
      <w:r w:rsidR="00604A70" w:rsidRPr="00D87FEE">
        <w:rPr>
          <w:rFonts w:ascii="Cambria" w:hAnsi="Cambria"/>
          <w:b/>
          <w:sz w:val="22"/>
          <w:szCs w:val="22"/>
          <w:lang w:val="ro-RO" w:eastAsia="ro-RO"/>
        </w:rPr>
        <w:t>6 aprilie 2018</w:t>
      </w:r>
      <w:r w:rsidRPr="00D87FEE">
        <w:rPr>
          <w:rFonts w:ascii="Cambria" w:hAnsi="Cambria"/>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D87FEE">
        <w:rPr>
          <w:rFonts w:ascii="Cambria" w:hAnsi="Cambria"/>
          <w:bCs/>
          <w:sz w:val="22"/>
          <w:szCs w:val="22"/>
          <w:lang w:val="ro-RO"/>
        </w:rPr>
        <w:t xml:space="preserve">J32/392/2001, Cod de identificare fiscală RO 14056826, </w:t>
      </w:r>
      <w:r w:rsidRPr="00D87FEE">
        <w:rPr>
          <w:rFonts w:ascii="Cambria" w:hAnsi="Cambria"/>
          <w:sz w:val="22"/>
          <w:szCs w:val="22"/>
          <w:lang w:val="ro-RO"/>
        </w:rPr>
        <w:t>cu sediul social al Societăţii situat în Piaţa Constantin Motaş, nr. 4, Mediaş, jud. Sibiu, România, având capitalul social subscris şi vărsat în cuantum de 385.422.400</w:t>
      </w:r>
      <w:r w:rsidRPr="00D87FEE">
        <w:rPr>
          <w:rFonts w:ascii="Cambria" w:hAnsi="Cambria"/>
          <w:b/>
          <w:sz w:val="22"/>
          <w:szCs w:val="22"/>
          <w:lang w:val="ro-RO"/>
        </w:rPr>
        <w:t xml:space="preserve"> </w:t>
      </w:r>
      <w:r w:rsidRPr="00D87FEE">
        <w:rPr>
          <w:rFonts w:ascii="Cambria" w:hAnsi="Cambria"/>
          <w:sz w:val="22"/>
          <w:szCs w:val="22"/>
          <w:lang w:val="ro-RO"/>
        </w:rPr>
        <w:t xml:space="preserve"> lei („</w:t>
      </w:r>
      <w:r w:rsidRPr="00D87FEE">
        <w:rPr>
          <w:rFonts w:ascii="Cambria" w:hAnsi="Cambria"/>
          <w:b/>
          <w:bCs/>
          <w:sz w:val="22"/>
          <w:szCs w:val="22"/>
          <w:lang w:val="ro-RO"/>
        </w:rPr>
        <w:t>Societatea</w:t>
      </w:r>
      <w:r w:rsidRPr="00D87FEE">
        <w:rPr>
          <w:rFonts w:ascii="Cambria" w:hAnsi="Cambria"/>
          <w:sz w:val="22"/>
          <w:szCs w:val="22"/>
          <w:lang w:val="ro-RO"/>
        </w:rPr>
        <w:t xml:space="preserve">”), </w:t>
      </w:r>
    </w:p>
    <w:p w:rsidR="00A522C8" w:rsidRPr="00D87FEE" w:rsidRDefault="00A522C8" w:rsidP="00A522C8">
      <w:pPr>
        <w:suppressAutoHyphens w:val="0"/>
        <w:autoSpaceDE w:val="0"/>
        <w:autoSpaceDN w:val="0"/>
        <w:adjustRightInd w:val="0"/>
        <w:spacing w:before="240"/>
        <w:jc w:val="both"/>
        <w:rPr>
          <w:rFonts w:ascii="Cambria" w:hAnsi="Cambria"/>
          <w:sz w:val="22"/>
          <w:szCs w:val="22"/>
          <w:lang w:val="ro-RO"/>
        </w:rPr>
      </w:pPr>
      <w:r w:rsidRPr="00D87FEE">
        <w:rPr>
          <w:rFonts w:ascii="Cambria" w:hAnsi="Cambria"/>
          <w:sz w:val="22"/>
          <w:szCs w:val="22"/>
          <w:lang w:val="ro-RO"/>
        </w:rPr>
        <w:t>deţinător al unui număr de ___________ acţiuni, reprezentând ______% din totalul de 385.422.400 acţiuni emise de Societate</w:t>
      </w:r>
      <w:r w:rsidRPr="00D87FEE">
        <w:rPr>
          <w:rFonts w:ascii="Cambria" w:hAnsi="Cambria"/>
          <w:b/>
          <w:bCs/>
          <w:sz w:val="22"/>
          <w:szCs w:val="22"/>
          <w:lang w:val="ro-RO"/>
        </w:rPr>
        <w:t xml:space="preserve">, </w:t>
      </w:r>
      <w:r w:rsidRPr="00D87FEE">
        <w:rPr>
          <w:rFonts w:ascii="Cambria" w:hAnsi="Cambria"/>
          <w:sz w:val="22"/>
          <w:szCs w:val="22"/>
          <w:lang w:val="ro-RO"/>
        </w:rPr>
        <w:t>care îmi conferă un număr de _____________ drepturi d</w:t>
      </w:r>
      <w:r w:rsidR="00F14423" w:rsidRPr="00D87FEE">
        <w:rPr>
          <w:rFonts w:ascii="Cambria" w:hAnsi="Cambria"/>
          <w:sz w:val="22"/>
          <w:szCs w:val="22"/>
          <w:lang w:val="ro-RO"/>
        </w:rPr>
        <w:t>e vot în Adunarea Generală O</w:t>
      </w:r>
      <w:r w:rsidRPr="00D87FEE">
        <w:rPr>
          <w:rFonts w:ascii="Cambria" w:hAnsi="Cambria"/>
          <w:sz w:val="22"/>
          <w:szCs w:val="22"/>
          <w:lang w:val="ro-RO"/>
        </w:rPr>
        <w:t xml:space="preserve">rdinară a Acţionarilor, reprezentând ______% din numărul total de 385.422.400 de drepturi de vot, </w:t>
      </w:r>
    </w:p>
    <w:p w:rsidR="00A522C8" w:rsidRPr="00D87FEE" w:rsidRDefault="00CA365C" w:rsidP="00A522C8">
      <w:pPr>
        <w:autoSpaceDE w:val="0"/>
        <w:autoSpaceDN w:val="0"/>
        <w:adjustRightInd w:val="0"/>
        <w:spacing w:before="240"/>
        <w:jc w:val="both"/>
        <w:rPr>
          <w:rFonts w:ascii="Cambria" w:hAnsi="Cambria"/>
          <w:b/>
          <w:sz w:val="22"/>
          <w:szCs w:val="22"/>
          <w:lang w:val="ro-RO"/>
        </w:rPr>
      </w:pPr>
      <w:r w:rsidRPr="00D87FEE">
        <w:rPr>
          <w:rFonts w:ascii="Cambria" w:hAnsi="Cambria"/>
          <w:b/>
          <w:sz w:val="22"/>
          <w:szCs w:val="22"/>
          <w:lang w:val="ro-RO"/>
        </w:rPr>
        <w:t>împuternicesc prin prezenta pe:</w:t>
      </w:r>
    </w:p>
    <w:p w:rsidR="00A522C8" w:rsidRPr="00D87FEE" w:rsidRDefault="00A522C8" w:rsidP="00A522C8">
      <w:pPr>
        <w:autoSpaceDE w:val="0"/>
        <w:autoSpaceDN w:val="0"/>
        <w:adjustRightInd w:val="0"/>
        <w:spacing w:before="240"/>
        <w:jc w:val="both"/>
        <w:rPr>
          <w:rFonts w:ascii="Cambria" w:hAnsi="Cambria"/>
          <w:sz w:val="22"/>
          <w:szCs w:val="22"/>
          <w:lang w:val="ro-RO"/>
        </w:rPr>
      </w:pPr>
      <w:r w:rsidRPr="00D87FEE">
        <w:rPr>
          <w:rFonts w:ascii="Cambria" w:hAnsi="Cambria"/>
          <w:sz w:val="22"/>
          <w:szCs w:val="22"/>
          <w:lang w:val="ro-RO"/>
        </w:rPr>
        <w:t>[__________________</w:t>
      </w:r>
      <w:r w:rsidR="00604A70" w:rsidRPr="00D87FEE">
        <w:rPr>
          <w:rFonts w:ascii="Cambria" w:hAnsi="Cambria"/>
          <w:sz w:val="22"/>
          <w:szCs w:val="22"/>
          <w:lang w:val="ro-RO"/>
        </w:rPr>
        <w:t>__</w:t>
      </w:r>
      <w:r w:rsidRPr="00D87FEE">
        <w:rPr>
          <w:rFonts w:ascii="Cambria" w:hAnsi="Cambria"/>
          <w:sz w:val="22"/>
          <w:szCs w:val="22"/>
          <w:lang w:val="ro-RO"/>
        </w:rPr>
        <w:t xml:space="preserve">______] (se va completa cu numele si prenumele împuternicitului persoană fizică căruia i se acordă această împuternicire), identificat cu B.I./C.I./paşaport seria [____], nr. [____], eliberat de [____], la data de [____], CNP [________________________], având domiciliul în [________________________], </w:t>
      </w:r>
    </w:p>
    <w:p w:rsidR="00A522C8" w:rsidRPr="00D87FEE" w:rsidRDefault="00A522C8" w:rsidP="00E67528">
      <w:pPr>
        <w:autoSpaceDE w:val="0"/>
        <w:autoSpaceDN w:val="0"/>
        <w:adjustRightInd w:val="0"/>
        <w:spacing w:before="200"/>
        <w:jc w:val="both"/>
        <w:rPr>
          <w:rFonts w:ascii="Cambria" w:hAnsi="Cambria"/>
          <w:b/>
          <w:sz w:val="22"/>
          <w:szCs w:val="22"/>
          <w:lang w:val="ro-RO"/>
        </w:rPr>
      </w:pPr>
      <w:r w:rsidRPr="00D87FEE">
        <w:rPr>
          <w:rFonts w:ascii="Cambria" w:hAnsi="Cambria"/>
          <w:b/>
          <w:sz w:val="22"/>
          <w:szCs w:val="22"/>
          <w:lang w:val="ro-RO"/>
        </w:rPr>
        <w:t>SAU</w:t>
      </w:r>
    </w:p>
    <w:p w:rsidR="00A522C8" w:rsidRPr="00D87FEE" w:rsidRDefault="00A522C8" w:rsidP="00A522C8">
      <w:pPr>
        <w:autoSpaceDE w:val="0"/>
        <w:autoSpaceDN w:val="0"/>
        <w:adjustRightInd w:val="0"/>
        <w:spacing w:before="240"/>
        <w:jc w:val="both"/>
        <w:rPr>
          <w:rFonts w:ascii="Cambria" w:hAnsi="Cambria"/>
          <w:sz w:val="22"/>
          <w:szCs w:val="22"/>
          <w:lang w:val="ro-RO"/>
        </w:rPr>
      </w:pPr>
      <w:r w:rsidRPr="00D87FEE">
        <w:rPr>
          <w:rFonts w:ascii="Cambria" w:hAnsi="Cambria"/>
          <w:sz w:val="22"/>
          <w:szCs w:val="22"/>
          <w:lang w:val="ro-RO"/>
        </w:rPr>
        <w:t>[________________________] (se va completa cu denumirea împuternicitului persoană juridică căruia i se acordă această împuternicire), cu sediul social situat în [________________________], înmatriculată la Registrul Comerţului/entitate similară pentru persoane juridice nerezidente sub nr. [___________]</w:t>
      </w:r>
      <w:r w:rsidRPr="00D87FEE">
        <w:rPr>
          <w:rFonts w:ascii="Cambria" w:hAnsi="Cambria"/>
          <w:sz w:val="22"/>
          <w:szCs w:val="22"/>
          <w:lang w:val="ro-RO" w:eastAsia="ro-RO"/>
        </w:rPr>
        <w:t xml:space="preserve">, </w:t>
      </w:r>
      <w:r w:rsidRPr="00D87FEE">
        <w:rPr>
          <w:rFonts w:ascii="Cambria" w:hAnsi="Cambria"/>
          <w:sz w:val="22"/>
          <w:szCs w:val="22"/>
          <w:lang w:val="ro-RO"/>
        </w:rPr>
        <w:t>cod unic de înregistrare/număr de înregistrare echivalent pentru persoanele juridice nerezidente [___________]</w:t>
      </w:r>
      <w:r w:rsidRPr="00D87FEE">
        <w:rPr>
          <w:rFonts w:ascii="Cambria" w:hAnsi="Cambria"/>
          <w:sz w:val="22"/>
          <w:szCs w:val="22"/>
          <w:lang w:val="ro-RO" w:eastAsia="ro-RO"/>
        </w:rPr>
        <w:t>,</w:t>
      </w:r>
      <w:r w:rsidRPr="00D87FEE">
        <w:rPr>
          <w:rFonts w:ascii="Cambria" w:hAnsi="Cambria"/>
          <w:sz w:val="22"/>
          <w:szCs w:val="22"/>
          <w:lang w:val="ro-RO"/>
        </w:rPr>
        <w:t xml:space="preserve"> reprezentată legal prin [________________________] (se va completa cu numele şi prenumele reprezentantului legal), identificat cu B.I./C.I./paşaport seria [___], nr. [________], eliberat de [____], la data de [____], CNP [_____________________], având domiciliul în [________________________], </w:t>
      </w:r>
    </w:p>
    <w:p w:rsidR="00A522C8" w:rsidRPr="00D87FEE" w:rsidRDefault="00A522C8" w:rsidP="00A522C8">
      <w:pPr>
        <w:spacing w:before="240"/>
        <w:jc w:val="both"/>
        <w:rPr>
          <w:rFonts w:ascii="Cambria" w:hAnsi="Cambria"/>
          <w:sz w:val="22"/>
          <w:szCs w:val="22"/>
          <w:lang w:val="ro-RO"/>
        </w:rPr>
      </w:pPr>
      <w:r w:rsidRPr="00D87FEE">
        <w:rPr>
          <w:rFonts w:ascii="Cambria" w:hAnsi="Cambria"/>
          <w:b/>
          <w:bCs/>
          <w:sz w:val="22"/>
          <w:szCs w:val="22"/>
          <w:lang w:val="ro-RO"/>
        </w:rPr>
        <w:t>să mă repre</w:t>
      </w:r>
      <w:r w:rsidR="00E74C07" w:rsidRPr="00D87FEE">
        <w:rPr>
          <w:rFonts w:ascii="Cambria" w:hAnsi="Cambria"/>
          <w:b/>
          <w:bCs/>
          <w:sz w:val="22"/>
          <w:szCs w:val="22"/>
          <w:lang w:val="ro-RO"/>
        </w:rPr>
        <w:t>zinte în Adunarea Generală O</w:t>
      </w:r>
      <w:r w:rsidRPr="00D87FEE">
        <w:rPr>
          <w:rFonts w:ascii="Cambria" w:hAnsi="Cambria"/>
          <w:b/>
          <w:bCs/>
          <w:sz w:val="22"/>
          <w:szCs w:val="22"/>
          <w:lang w:val="ro-RO"/>
        </w:rPr>
        <w:t>rdinară a Acţionarilor S.N.G.N. „ROMGAZ” – S.A. (denumită în continuare „AG</w:t>
      </w:r>
      <w:r w:rsidR="00E74C07" w:rsidRPr="00D87FEE">
        <w:rPr>
          <w:rFonts w:ascii="Cambria" w:hAnsi="Cambria"/>
          <w:b/>
          <w:bCs/>
          <w:sz w:val="22"/>
          <w:szCs w:val="22"/>
          <w:lang w:val="ro-RO"/>
        </w:rPr>
        <w:t>O</w:t>
      </w:r>
      <w:r w:rsidR="00573E96" w:rsidRPr="00D87FEE">
        <w:rPr>
          <w:rFonts w:ascii="Cambria" w:hAnsi="Cambria"/>
          <w:b/>
          <w:bCs/>
          <w:sz w:val="22"/>
          <w:szCs w:val="22"/>
          <w:lang w:val="ro-RO"/>
        </w:rPr>
        <w:t xml:space="preserve">A”) </w:t>
      </w:r>
      <w:r w:rsidR="00573E96" w:rsidRPr="00D87FEE">
        <w:rPr>
          <w:rFonts w:ascii="Cambria" w:hAnsi="Cambria"/>
          <w:bCs/>
          <w:sz w:val="22"/>
          <w:szCs w:val="22"/>
          <w:lang w:val="ro-RO"/>
        </w:rPr>
        <w:t>ce va avea loc în data de</w:t>
      </w:r>
      <w:r w:rsidR="00573E96" w:rsidRPr="00D87FEE">
        <w:rPr>
          <w:rFonts w:ascii="Cambria" w:hAnsi="Cambria"/>
          <w:b/>
          <w:bCs/>
          <w:sz w:val="22"/>
          <w:szCs w:val="22"/>
          <w:lang w:val="ro-RO"/>
        </w:rPr>
        <w:t xml:space="preserve"> </w:t>
      </w:r>
      <w:r w:rsidR="00604A70" w:rsidRPr="00D87FEE">
        <w:rPr>
          <w:rFonts w:ascii="Cambria" w:hAnsi="Cambria"/>
          <w:b/>
          <w:sz w:val="22"/>
          <w:szCs w:val="22"/>
          <w:lang w:val="ro-RO" w:eastAsia="ro-RO"/>
        </w:rPr>
        <w:t>26</w:t>
      </w:r>
      <w:r w:rsidR="00BB08FC" w:rsidRPr="00D87FEE">
        <w:rPr>
          <w:rFonts w:ascii="Cambria" w:hAnsi="Cambria"/>
          <w:b/>
          <w:sz w:val="22"/>
          <w:szCs w:val="22"/>
          <w:lang w:val="ro-RO" w:eastAsia="ro-RO"/>
        </w:rPr>
        <w:t xml:space="preserve"> aprilie 2018</w:t>
      </w:r>
      <w:r w:rsidRPr="00D87FEE">
        <w:rPr>
          <w:rFonts w:ascii="Cambria" w:hAnsi="Cambria"/>
          <w:b/>
          <w:bCs/>
          <w:sz w:val="22"/>
          <w:szCs w:val="22"/>
          <w:lang w:val="ro-RO"/>
        </w:rPr>
        <w:t xml:space="preserve">, </w:t>
      </w:r>
      <w:r w:rsidRPr="00D87FEE">
        <w:rPr>
          <w:rFonts w:ascii="Cambria" w:hAnsi="Cambria"/>
          <w:bCs/>
          <w:sz w:val="22"/>
          <w:szCs w:val="22"/>
          <w:lang w:val="ro-RO"/>
        </w:rPr>
        <w:t>începând cu</w:t>
      </w:r>
      <w:r w:rsidRPr="00D87FEE">
        <w:rPr>
          <w:rFonts w:ascii="Cambria" w:hAnsi="Cambria"/>
          <w:b/>
          <w:bCs/>
          <w:sz w:val="22"/>
          <w:szCs w:val="22"/>
          <w:lang w:val="ro-RO"/>
        </w:rPr>
        <w:t xml:space="preserve"> ora 1</w:t>
      </w:r>
      <w:r w:rsidR="00BB08FC" w:rsidRPr="00D87FEE">
        <w:rPr>
          <w:rFonts w:ascii="Cambria" w:hAnsi="Cambria"/>
          <w:b/>
          <w:bCs/>
          <w:sz w:val="22"/>
          <w:szCs w:val="22"/>
          <w:lang w:val="ro-RO"/>
        </w:rPr>
        <w:t>4</w:t>
      </w:r>
      <w:r w:rsidRPr="00D87FEE">
        <w:rPr>
          <w:rFonts w:ascii="Cambria" w:hAnsi="Cambria"/>
          <w:b/>
          <w:bCs/>
          <w:sz w:val="22"/>
          <w:szCs w:val="22"/>
          <w:lang w:val="ro-RO"/>
        </w:rPr>
        <w:t xml:space="preserve">:00 </w:t>
      </w:r>
      <w:r w:rsidRPr="00D87FEE">
        <w:rPr>
          <w:rFonts w:ascii="Cambria" w:hAnsi="Cambria"/>
          <w:sz w:val="22"/>
          <w:szCs w:val="22"/>
          <w:lang w:val="ro-RO"/>
        </w:rPr>
        <w:t>(ora României)</w:t>
      </w:r>
      <w:r w:rsidRPr="00D87FEE">
        <w:rPr>
          <w:rFonts w:ascii="Cambria" w:hAnsi="Cambria"/>
          <w:b/>
          <w:bCs/>
          <w:sz w:val="22"/>
          <w:szCs w:val="22"/>
          <w:lang w:val="ro-RO"/>
        </w:rPr>
        <w:t xml:space="preserve">, </w:t>
      </w:r>
      <w:r w:rsidRPr="00D87FEE">
        <w:rPr>
          <w:rFonts w:ascii="Cambria" w:hAnsi="Cambria"/>
          <w:sz w:val="22"/>
          <w:szCs w:val="22"/>
          <w:lang w:val="ro-RO"/>
        </w:rPr>
        <w:t>la sediul Societății Naționale de Gaze Naturale „ROMGAZ” – S.A.,  situat în Mediaş, Piața Consta</w:t>
      </w:r>
      <w:r w:rsidR="00210D80" w:rsidRPr="00D87FEE">
        <w:rPr>
          <w:rFonts w:ascii="Cambria" w:hAnsi="Cambria"/>
          <w:sz w:val="22"/>
          <w:szCs w:val="22"/>
          <w:lang w:val="ro-RO"/>
        </w:rPr>
        <w:t>ntin Motaș, Nr. 4, jud. Sibiu, S</w:t>
      </w:r>
      <w:r w:rsidRPr="00D87FEE">
        <w:rPr>
          <w:rFonts w:ascii="Cambria" w:hAnsi="Cambria"/>
          <w:sz w:val="22"/>
          <w:szCs w:val="22"/>
          <w:lang w:val="ro-RO"/>
        </w:rPr>
        <w:t xml:space="preserve">ala </w:t>
      </w:r>
      <w:r w:rsidR="00210D80" w:rsidRPr="00D87FEE">
        <w:rPr>
          <w:rFonts w:ascii="Cambria" w:hAnsi="Cambria"/>
          <w:sz w:val="22"/>
          <w:szCs w:val="22"/>
          <w:lang w:val="ro-RO"/>
        </w:rPr>
        <w:t xml:space="preserve">de </w:t>
      </w:r>
      <w:r w:rsidRPr="00D87FEE">
        <w:rPr>
          <w:rFonts w:ascii="Cambria" w:hAnsi="Cambria"/>
          <w:sz w:val="22"/>
          <w:szCs w:val="22"/>
          <w:lang w:val="ro-RO"/>
        </w:rPr>
        <w:t>conferinţe, sau, în cazul</w:t>
      </w:r>
      <w:r w:rsidR="00E74C07" w:rsidRPr="00D87FEE">
        <w:rPr>
          <w:rFonts w:ascii="Cambria" w:hAnsi="Cambria"/>
          <w:sz w:val="22"/>
          <w:szCs w:val="22"/>
          <w:lang w:val="ro-RO"/>
        </w:rPr>
        <w:t xml:space="preserve"> în care Adunarea Generală O</w:t>
      </w:r>
      <w:r w:rsidRPr="00D87FEE">
        <w:rPr>
          <w:rFonts w:ascii="Cambria" w:hAnsi="Cambria"/>
          <w:sz w:val="22"/>
          <w:szCs w:val="22"/>
          <w:lang w:val="ro-RO"/>
        </w:rPr>
        <w:t>rdinară a Acţionarilor nu se va putea ţine la prima convocare, la data celei de a doua co</w:t>
      </w:r>
      <w:r w:rsidR="00E74C07" w:rsidRPr="00D87FEE">
        <w:rPr>
          <w:rFonts w:ascii="Cambria" w:hAnsi="Cambria"/>
          <w:sz w:val="22"/>
          <w:szCs w:val="22"/>
          <w:lang w:val="ro-RO"/>
        </w:rPr>
        <w:t>nvocări a Adunării Generale O</w:t>
      </w:r>
      <w:r w:rsidRPr="00D87FEE">
        <w:rPr>
          <w:rFonts w:ascii="Cambria" w:hAnsi="Cambria"/>
          <w:sz w:val="22"/>
          <w:szCs w:val="22"/>
          <w:lang w:val="ro-RO"/>
        </w:rPr>
        <w:t xml:space="preserve">rdinare a Acţionarilor S.N.G.N. „ROMGAZ” – S.A., respectiv </w:t>
      </w:r>
      <w:r w:rsidR="00604A70" w:rsidRPr="00D87FEE">
        <w:rPr>
          <w:rFonts w:ascii="Cambria" w:hAnsi="Cambria"/>
          <w:b/>
          <w:sz w:val="22"/>
          <w:szCs w:val="22"/>
          <w:lang w:val="ro-RO"/>
        </w:rPr>
        <w:t>27</w:t>
      </w:r>
      <w:r w:rsidR="002528C9" w:rsidRPr="00D87FEE">
        <w:rPr>
          <w:rFonts w:ascii="Cambria" w:hAnsi="Cambria"/>
          <w:b/>
          <w:sz w:val="22"/>
          <w:szCs w:val="22"/>
          <w:lang w:val="ro-RO"/>
        </w:rPr>
        <w:t xml:space="preserve"> </w:t>
      </w:r>
      <w:r w:rsidR="00BB08FC" w:rsidRPr="00D87FEE">
        <w:rPr>
          <w:rFonts w:ascii="Cambria" w:hAnsi="Cambria"/>
          <w:b/>
          <w:sz w:val="22"/>
          <w:szCs w:val="22"/>
          <w:lang w:val="ro-RO"/>
        </w:rPr>
        <w:t xml:space="preserve">aprilie </w:t>
      </w:r>
      <w:r w:rsidR="00210D80" w:rsidRPr="00D87FEE">
        <w:rPr>
          <w:rFonts w:ascii="Cambria" w:hAnsi="Cambria"/>
          <w:b/>
          <w:sz w:val="22"/>
          <w:szCs w:val="22"/>
          <w:lang w:val="ro-RO"/>
        </w:rPr>
        <w:t>2018</w:t>
      </w:r>
      <w:r w:rsidR="00573E96" w:rsidRPr="00D87FEE">
        <w:rPr>
          <w:rFonts w:ascii="Cambria" w:hAnsi="Cambria"/>
          <w:b/>
          <w:sz w:val="22"/>
          <w:szCs w:val="22"/>
          <w:lang w:val="ro-RO"/>
        </w:rPr>
        <w:t xml:space="preserve">, </w:t>
      </w:r>
      <w:r w:rsidR="00573E96" w:rsidRPr="00D87FEE">
        <w:rPr>
          <w:rFonts w:ascii="Cambria" w:hAnsi="Cambria"/>
          <w:sz w:val="22"/>
          <w:szCs w:val="22"/>
          <w:lang w:val="ro-RO"/>
        </w:rPr>
        <w:t>începând</w:t>
      </w:r>
      <w:r w:rsidR="00573E96" w:rsidRPr="00D87FEE">
        <w:rPr>
          <w:rFonts w:ascii="Cambria" w:hAnsi="Cambria"/>
          <w:b/>
          <w:sz w:val="22"/>
          <w:szCs w:val="22"/>
          <w:lang w:val="ro-RO"/>
        </w:rPr>
        <w:t xml:space="preserve"> </w:t>
      </w:r>
      <w:r w:rsidR="00573E96" w:rsidRPr="00D87FEE">
        <w:rPr>
          <w:rFonts w:ascii="Cambria" w:hAnsi="Cambria"/>
          <w:sz w:val="22"/>
          <w:szCs w:val="22"/>
          <w:lang w:val="ro-RO"/>
        </w:rPr>
        <w:t>cu</w:t>
      </w:r>
      <w:r w:rsidR="00573E96" w:rsidRPr="00D87FEE">
        <w:rPr>
          <w:rFonts w:ascii="Cambria" w:hAnsi="Cambria"/>
          <w:b/>
          <w:sz w:val="22"/>
          <w:szCs w:val="22"/>
          <w:lang w:val="ro-RO"/>
        </w:rPr>
        <w:t xml:space="preserve"> ora 1</w:t>
      </w:r>
      <w:r w:rsidR="00BB08FC" w:rsidRPr="00D87FEE">
        <w:rPr>
          <w:rFonts w:ascii="Cambria" w:hAnsi="Cambria"/>
          <w:b/>
          <w:sz w:val="22"/>
          <w:szCs w:val="22"/>
          <w:lang w:val="ro-RO"/>
        </w:rPr>
        <w:t>4</w:t>
      </w:r>
      <w:r w:rsidRPr="00D87FEE">
        <w:rPr>
          <w:rFonts w:ascii="Cambria" w:hAnsi="Cambria"/>
          <w:b/>
          <w:sz w:val="22"/>
          <w:szCs w:val="22"/>
          <w:lang w:val="ro-RO"/>
        </w:rPr>
        <w:t>:00</w:t>
      </w:r>
      <w:r w:rsidRPr="00D87FEE">
        <w:rPr>
          <w:rFonts w:ascii="Cambria" w:hAnsi="Cambria"/>
          <w:sz w:val="22"/>
          <w:szCs w:val="22"/>
          <w:lang w:val="ro-RO"/>
        </w:rPr>
        <w:t xml:space="preserve"> (ora României), care se va ţine la sediul Societății Naționale de Gaze Naturale „ROMGAZ” – S.A., situat în Mediaş, Piața Consta</w:t>
      </w:r>
      <w:r w:rsidR="00210D80" w:rsidRPr="00D87FEE">
        <w:rPr>
          <w:rFonts w:ascii="Cambria" w:hAnsi="Cambria"/>
          <w:sz w:val="22"/>
          <w:szCs w:val="22"/>
          <w:lang w:val="ro-RO"/>
        </w:rPr>
        <w:t>ntin Motaș, Nr. 4, jud. Sibiu, S</w:t>
      </w:r>
      <w:r w:rsidRPr="00D87FEE">
        <w:rPr>
          <w:rFonts w:ascii="Cambria" w:hAnsi="Cambria"/>
          <w:sz w:val="22"/>
          <w:szCs w:val="22"/>
          <w:lang w:val="ro-RO"/>
        </w:rPr>
        <w:t xml:space="preserve">ala </w:t>
      </w:r>
      <w:r w:rsidR="00210D80" w:rsidRPr="00D87FEE">
        <w:rPr>
          <w:rFonts w:ascii="Cambria" w:hAnsi="Cambria"/>
          <w:sz w:val="22"/>
          <w:szCs w:val="22"/>
          <w:lang w:val="ro-RO"/>
        </w:rPr>
        <w:t xml:space="preserve">de </w:t>
      </w:r>
      <w:r w:rsidRPr="00D87FEE">
        <w:rPr>
          <w:rFonts w:ascii="Cambria" w:hAnsi="Cambria"/>
          <w:sz w:val="22"/>
          <w:szCs w:val="22"/>
          <w:lang w:val="ro-RO"/>
        </w:rPr>
        <w:t xml:space="preserve">conferinţe, </w:t>
      </w:r>
      <w:r w:rsidRPr="00D87FEE">
        <w:rPr>
          <w:rFonts w:ascii="Cambria" w:hAnsi="Cambria"/>
          <w:b/>
          <w:bCs/>
          <w:sz w:val="22"/>
          <w:szCs w:val="22"/>
          <w:lang w:val="ro-RO"/>
        </w:rPr>
        <w:t>pentru a exercita dreptul de vot aferent deţinerilor mele înregistrate în registrul acţio</w:t>
      </w:r>
      <w:r w:rsidR="00520142" w:rsidRPr="00D87FEE">
        <w:rPr>
          <w:rFonts w:ascii="Cambria" w:hAnsi="Cambria"/>
          <w:b/>
          <w:bCs/>
          <w:sz w:val="22"/>
          <w:szCs w:val="22"/>
          <w:lang w:val="ro-RO"/>
        </w:rPr>
        <w:t xml:space="preserve">narilor la Data de Referinţă, </w:t>
      </w:r>
      <w:r w:rsidR="00604A70" w:rsidRPr="00D87FEE">
        <w:rPr>
          <w:rFonts w:ascii="Cambria" w:hAnsi="Cambria"/>
          <w:b/>
          <w:bCs/>
          <w:sz w:val="22"/>
          <w:szCs w:val="22"/>
          <w:lang w:val="ro-RO"/>
        </w:rPr>
        <w:t>1</w:t>
      </w:r>
      <w:r w:rsidR="00BB08FC" w:rsidRPr="00D87FEE">
        <w:rPr>
          <w:rFonts w:ascii="Cambria" w:hAnsi="Cambria"/>
          <w:b/>
          <w:sz w:val="22"/>
          <w:szCs w:val="22"/>
          <w:lang w:val="ro-RO"/>
        </w:rPr>
        <w:t>6 aprilie 2018</w:t>
      </w:r>
      <w:r w:rsidRPr="00D87FEE">
        <w:rPr>
          <w:rFonts w:ascii="Cambria" w:hAnsi="Cambria"/>
          <w:sz w:val="22"/>
          <w:szCs w:val="22"/>
          <w:lang w:val="ro-RO"/>
        </w:rPr>
        <w:t>, după cum urmează:</w:t>
      </w:r>
    </w:p>
    <w:p w:rsidR="00A522C8" w:rsidRPr="00D87FEE" w:rsidRDefault="00A522C8" w:rsidP="00A522C8">
      <w:pPr>
        <w:jc w:val="both"/>
        <w:rPr>
          <w:rFonts w:ascii="Cambria" w:hAnsi="Cambria"/>
          <w:sz w:val="22"/>
          <w:szCs w:val="22"/>
          <w:lang w:val="ro-RO" w:eastAsia="ro-RO"/>
        </w:rPr>
      </w:pPr>
    </w:p>
    <w:p w:rsidR="00AC1EE9" w:rsidRPr="00D87FEE" w:rsidRDefault="00AC1EE9" w:rsidP="00A522C8">
      <w:pPr>
        <w:jc w:val="both"/>
        <w:rPr>
          <w:rFonts w:ascii="Cambria" w:hAnsi="Cambria"/>
          <w:sz w:val="22"/>
          <w:szCs w:val="22"/>
          <w:lang w:val="ro-RO" w:eastAsia="ro-RO"/>
        </w:rPr>
      </w:pPr>
    </w:p>
    <w:p w:rsidR="00D75B70" w:rsidRPr="00D87FEE" w:rsidRDefault="00D75B70" w:rsidP="00D75B70">
      <w:pPr>
        <w:suppressAutoHyphens w:val="0"/>
        <w:ind w:left="1138" w:right="22" w:hanging="1138"/>
        <w:contextualSpacing/>
        <w:jc w:val="both"/>
        <w:rPr>
          <w:rFonts w:asciiTheme="majorHAnsi" w:hAnsiTheme="majorHAnsi"/>
          <w:b/>
          <w:sz w:val="22"/>
          <w:szCs w:val="22"/>
          <w:lang w:val="ro-RO"/>
        </w:rPr>
      </w:pPr>
      <w:r w:rsidRPr="00D87FEE">
        <w:rPr>
          <w:rFonts w:asciiTheme="majorHAnsi" w:hAnsiTheme="majorHAnsi"/>
          <w:sz w:val="22"/>
          <w:szCs w:val="22"/>
          <w:lang w:val="ro-RO"/>
        </w:rPr>
        <w:t>Proiectul de hotărâre pentru punctul 1 de pe ordinea de zi:</w:t>
      </w:r>
      <w:r w:rsidRPr="00D87FEE">
        <w:rPr>
          <w:rFonts w:asciiTheme="majorHAnsi" w:hAnsiTheme="majorHAnsi"/>
          <w:b/>
          <w:sz w:val="22"/>
          <w:szCs w:val="22"/>
          <w:lang w:val="ro-RO"/>
        </w:rPr>
        <w:tab/>
      </w:r>
    </w:p>
    <w:p w:rsidR="00D75B70" w:rsidRPr="00D87FEE" w:rsidRDefault="00D75B70" w:rsidP="00D75B70">
      <w:pPr>
        <w:tabs>
          <w:tab w:val="left" w:pos="360"/>
          <w:tab w:val="left" w:pos="1134"/>
        </w:tabs>
        <w:suppressAutoHyphens w:val="0"/>
        <w:contextualSpacing/>
        <w:jc w:val="both"/>
        <w:rPr>
          <w:rFonts w:asciiTheme="majorHAnsi" w:hAnsiTheme="majorHAnsi"/>
          <w:b/>
          <w:noProof/>
          <w:sz w:val="22"/>
          <w:szCs w:val="22"/>
          <w:lang w:val="ro-RO"/>
        </w:rPr>
      </w:pPr>
      <w:r w:rsidRPr="00D87FEE">
        <w:rPr>
          <w:rFonts w:asciiTheme="majorHAnsi" w:eastAsiaTheme="minorHAnsi" w:hAnsiTheme="majorHAnsi"/>
          <w:b/>
          <w:sz w:val="22"/>
          <w:szCs w:val="22"/>
          <w:lang w:val="ro-RO"/>
        </w:rPr>
        <w:t>„</w:t>
      </w:r>
      <w:r w:rsidRPr="00D87FEE">
        <w:rPr>
          <w:rFonts w:asciiTheme="majorHAnsi" w:hAnsiTheme="majorHAnsi"/>
          <w:b/>
          <w:sz w:val="22"/>
          <w:szCs w:val="22"/>
          <w:lang w:val="ro-RO"/>
        </w:rPr>
        <w:t xml:space="preserve">Se </w:t>
      </w:r>
      <w:r w:rsidRPr="00D87FEE">
        <w:rPr>
          <w:rFonts w:asciiTheme="majorHAnsi" w:hAnsiTheme="majorHAnsi"/>
          <w:b/>
          <w:noProof/>
          <w:sz w:val="22"/>
          <w:szCs w:val="22"/>
          <w:lang w:val="ro-RO"/>
        </w:rPr>
        <w:t xml:space="preserve">ia </w:t>
      </w:r>
      <w:r w:rsidRPr="00D87FEE">
        <w:rPr>
          <w:rFonts w:asciiTheme="majorHAnsi" w:hAnsiTheme="majorHAnsi"/>
          <w:b/>
          <w:sz w:val="22"/>
          <w:szCs w:val="22"/>
          <w:lang w:val="ro-RO"/>
        </w:rPr>
        <w:t>act de</w:t>
      </w:r>
      <w:r w:rsidRPr="00D87FEE">
        <w:rPr>
          <w:rFonts w:asciiTheme="majorHAnsi" w:hAnsiTheme="majorHAnsi"/>
          <w:b/>
          <w:bCs/>
          <w:noProof/>
          <w:sz w:val="22"/>
          <w:szCs w:val="22"/>
          <w:lang w:val="ro-RO"/>
        </w:rPr>
        <w:t xml:space="preserve"> Raportul administratorilor </w:t>
      </w:r>
      <w:r w:rsidRPr="00D87FEE">
        <w:rPr>
          <w:rFonts w:asciiTheme="majorHAnsi" w:hAnsiTheme="majorHAnsi"/>
          <w:b/>
          <w:noProof/>
          <w:sz w:val="22"/>
          <w:szCs w:val="22"/>
          <w:lang w:val="ro-RO"/>
        </w:rPr>
        <w:t xml:space="preserve">privind </w:t>
      </w:r>
      <w:r w:rsidRPr="00D87FEE">
        <w:rPr>
          <w:rFonts w:asciiTheme="majorHAnsi" w:hAnsiTheme="majorHAnsi"/>
          <w:b/>
          <w:bCs/>
          <w:noProof/>
          <w:sz w:val="22"/>
          <w:szCs w:val="22"/>
          <w:lang w:val="ro-RO"/>
        </w:rPr>
        <w:t>activitatea desfășurată în anul 2017.</w:t>
      </w:r>
      <w:r w:rsidRPr="00D87FEE">
        <w:rPr>
          <w:rFonts w:asciiTheme="majorHAnsi" w:eastAsiaTheme="minorHAnsi" w:hAnsiTheme="majorHAnsi"/>
          <w:b/>
          <w:sz w:val="22"/>
          <w:szCs w:val="22"/>
          <w:lang w:val="ro-RO"/>
        </w:rPr>
        <w:t>”</w:t>
      </w:r>
    </w:p>
    <w:p w:rsidR="00D75B70" w:rsidRPr="00D87FEE" w:rsidRDefault="00D75B70" w:rsidP="00D75B70">
      <w:pPr>
        <w:spacing w:before="120"/>
        <w:ind w:right="29"/>
        <w:jc w:val="both"/>
        <w:rPr>
          <w:rFonts w:ascii="Cambria" w:hAnsi="Cambria"/>
          <w:b/>
          <w:sz w:val="22"/>
          <w:szCs w:val="22"/>
          <w:lang w:val="ro-RO"/>
        </w:rPr>
      </w:pPr>
      <w:r w:rsidRPr="00D87FEE">
        <w:rPr>
          <w:rFonts w:ascii="Cambria" w:hAnsi="Cambria"/>
          <w:sz w:val="22"/>
          <w:szCs w:val="22"/>
          <w:lang w:val="ro-RO"/>
        </w:rPr>
        <w:t>Pentru __________ Împotrivă _________ Abţinere __________</w:t>
      </w:r>
    </w:p>
    <w:p w:rsidR="00D75B70" w:rsidRPr="00D87FEE" w:rsidRDefault="00D75B70" w:rsidP="00D75B70">
      <w:pPr>
        <w:suppressAutoHyphens w:val="0"/>
        <w:ind w:left="1138" w:right="22" w:hanging="1138"/>
        <w:contextualSpacing/>
        <w:jc w:val="both"/>
        <w:rPr>
          <w:rFonts w:asciiTheme="majorHAnsi" w:hAnsiTheme="majorHAnsi"/>
          <w:sz w:val="22"/>
          <w:szCs w:val="22"/>
          <w:lang w:val="ro-RO"/>
        </w:rPr>
      </w:pPr>
    </w:p>
    <w:p w:rsidR="00D75B70" w:rsidRPr="00D87FEE" w:rsidRDefault="00D75B70" w:rsidP="00D75B70">
      <w:pPr>
        <w:suppressAutoHyphens w:val="0"/>
        <w:ind w:left="1138" w:right="22" w:hanging="1138"/>
        <w:contextualSpacing/>
        <w:jc w:val="both"/>
        <w:rPr>
          <w:rFonts w:asciiTheme="majorHAnsi" w:hAnsiTheme="majorHAnsi"/>
          <w:sz w:val="22"/>
          <w:szCs w:val="22"/>
          <w:lang w:val="ro-RO"/>
        </w:rPr>
      </w:pPr>
    </w:p>
    <w:p w:rsidR="00D75B70" w:rsidRPr="00D87FEE" w:rsidRDefault="00D75B70" w:rsidP="00D75B70">
      <w:pPr>
        <w:suppressAutoHyphens w:val="0"/>
        <w:ind w:left="1138" w:right="22" w:hanging="1138"/>
        <w:contextualSpacing/>
        <w:jc w:val="both"/>
        <w:rPr>
          <w:rFonts w:asciiTheme="majorHAnsi" w:hAnsiTheme="majorHAnsi"/>
          <w:b/>
          <w:sz w:val="22"/>
          <w:szCs w:val="22"/>
          <w:lang w:val="ro-RO"/>
        </w:rPr>
      </w:pPr>
      <w:r w:rsidRPr="00D87FEE">
        <w:rPr>
          <w:rFonts w:asciiTheme="majorHAnsi" w:hAnsiTheme="majorHAnsi"/>
          <w:sz w:val="22"/>
          <w:szCs w:val="22"/>
          <w:lang w:val="ro-RO"/>
        </w:rPr>
        <w:t>Proiectul de hotărâre pentru punctul 2 de pe ordinea de zi:</w:t>
      </w:r>
      <w:r w:rsidRPr="00D87FEE">
        <w:rPr>
          <w:rFonts w:asciiTheme="majorHAnsi" w:hAnsiTheme="majorHAnsi"/>
          <w:b/>
          <w:sz w:val="22"/>
          <w:szCs w:val="22"/>
          <w:lang w:val="ro-RO"/>
        </w:rPr>
        <w:tab/>
      </w:r>
    </w:p>
    <w:p w:rsidR="00D75B70" w:rsidRPr="00D87FEE" w:rsidRDefault="00D75B70" w:rsidP="00D75B70">
      <w:pPr>
        <w:pStyle w:val="Default"/>
        <w:ind w:left="90" w:hanging="90"/>
        <w:jc w:val="both"/>
        <w:rPr>
          <w:rFonts w:asciiTheme="majorHAnsi" w:hAnsiTheme="majorHAnsi"/>
          <w:b/>
          <w:color w:val="auto"/>
          <w:sz w:val="22"/>
          <w:szCs w:val="22"/>
        </w:rPr>
      </w:pPr>
      <w:r w:rsidRPr="00D87FEE">
        <w:rPr>
          <w:rFonts w:asciiTheme="majorHAnsi" w:eastAsiaTheme="minorHAnsi" w:hAnsiTheme="majorHAnsi"/>
          <w:b/>
          <w:color w:val="auto"/>
          <w:sz w:val="22"/>
          <w:szCs w:val="22"/>
        </w:rPr>
        <w:t>„</w:t>
      </w:r>
      <w:bookmarkStart w:id="0" w:name="_Hlk504596556"/>
      <w:r w:rsidRPr="00D87FEE">
        <w:rPr>
          <w:rFonts w:asciiTheme="majorHAnsi" w:hAnsiTheme="majorHAnsi"/>
          <w:b/>
          <w:bCs/>
          <w:color w:val="auto"/>
          <w:sz w:val="22"/>
          <w:szCs w:val="22"/>
        </w:rPr>
        <w:t xml:space="preserve">Se ia act de </w:t>
      </w:r>
      <w:r w:rsidRPr="00D87FEE">
        <w:rPr>
          <w:rFonts w:asciiTheme="majorHAnsi" w:hAnsiTheme="majorHAnsi"/>
          <w:b/>
          <w:color w:val="auto"/>
          <w:sz w:val="22"/>
          <w:szCs w:val="22"/>
        </w:rPr>
        <w:t>Raportul auditorului independent DELOITTE AUDIT S.R.L. cu privire la situaţiile financiare anuale individuale ale Societății Naţionale de Gaze Naturale „ROMGAZ” – S.A</w:t>
      </w:r>
      <w:r w:rsidR="00E67528" w:rsidRPr="00D87FEE">
        <w:rPr>
          <w:rFonts w:asciiTheme="majorHAnsi" w:hAnsiTheme="majorHAnsi"/>
          <w:b/>
          <w:color w:val="auto"/>
          <w:sz w:val="22"/>
          <w:szCs w:val="22"/>
        </w:rPr>
        <w:t>.</w:t>
      </w:r>
      <w:r w:rsidRPr="00D87FEE">
        <w:rPr>
          <w:rFonts w:asciiTheme="majorHAnsi" w:hAnsiTheme="majorHAnsi"/>
          <w:b/>
          <w:color w:val="auto"/>
          <w:sz w:val="22"/>
          <w:szCs w:val="22"/>
        </w:rPr>
        <w:t>, pentru anul încheiat la 31 decembrie 2017.</w:t>
      </w:r>
      <w:bookmarkEnd w:id="0"/>
      <w:r w:rsidRPr="00D87FEE">
        <w:rPr>
          <w:rFonts w:asciiTheme="majorHAnsi" w:eastAsiaTheme="minorHAnsi" w:hAnsiTheme="majorHAnsi"/>
          <w:b/>
          <w:color w:val="auto"/>
          <w:sz w:val="22"/>
          <w:szCs w:val="22"/>
        </w:rPr>
        <w:t>”</w:t>
      </w:r>
    </w:p>
    <w:p w:rsidR="00D75B70" w:rsidRPr="00D87FEE" w:rsidRDefault="00D75B70" w:rsidP="00D75B70">
      <w:pPr>
        <w:spacing w:before="120"/>
        <w:ind w:right="29"/>
        <w:jc w:val="both"/>
        <w:rPr>
          <w:rFonts w:ascii="Cambria" w:hAnsi="Cambria"/>
          <w:b/>
          <w:sz w:val="22"/>
          <w:szCs w:val="22"/>
          <w:lang w:val="ro-RO"/>
        </w:rPr>
      </w:pPr>
      <w:r w:rsidRPr="00D87FEE">
        <w:rPr>
          <w:rFonts w:ascii="Cambria" w:hAnsi="Cambria"/>
          <w:sz w:val="22"/>
          <w:szCs w:val="22"/>
          <w:lang w:val="ro-RO"/>
        </w:rPr>
        <w:t>Pentru __________ Împotrivă _________ Abţinere __________</w:t>
      </w:r>
    </w:p>
    <w:p w:rsidR="00D75B70" w:rsidRPr="00D87FEE" w:rsidRDefault="00D75B70" w:rsidP="00D75B70">
      <w:pPr>
        <w:pStyle w:val="BodyTextIndent"/>
        <w:tabs>
          <w:tab w:val="left" w:pos="0"/>
        </w:tabs>
        <w:spacing w:before="0"/>
        <w:ind w:left="0" w:right="23" w:firstLine="0"/>
        <w:rPr>
          <w:i w:val="0"/>
          <w:sz w:val="22"/>
          <w:szCs w:val="22"/>
        </w:rPr>
      </w:pPr>
    </w:p>
    <w:p w:rsidR="00D75B70" w:rsidRPr="00D87FEE" w:rsidRDefault="00D75B70" w:rsidP="00D75B70">
      <w:pPr>
        <w:pStyle w:val="BodyTextIndent"/>
        <w:tabs>
          <w:tab w:val="left" w:pos="0"/>
        </w:tabs>
        <w:spacing w:before="0"/>
        <w:ind w:left="0" w:right="23" w:firstLine="0"/>
        <w:rPr>
          <w:i w:val="0"/>
          <w:sz w:val="22"/>
          <w:szCs w:val="22"/>
        </w:rPr>
      </w:pPr>
    </w:p>
    <w:p w:rsidR="00D75B70" w:rsidRPr="00D87FEE" w:rsidRDefault="00D75B70" w:rsidP="00D75B70">
      <w:pPr>
        <w:pStyle w:val="BodyTextIndent"/>
        <w:tabs>
          <w:tab w:val="left" w:pos="0"/>
        </w:tabs>
        <w:spacing w:before="0"/>
        <w:ind w:left="0" w:right="23" w:firstLine="0"/>
        <w:rPr>
          <w:i w:val="0"/>
          <w:sz w:val="22"/>
          <w:szCs w:val="22"/>
        </w:rPr>
      </w:pPr>
      <w:r w:rsidRPr="00D87FEE">
        <w:rPr>
          <w:i w:val="0"/>
          <w:sz w:val="22"/>
          <w:szCs w:val="22"/>
        </w:rPr>
        <w:t>Proiectul de hotărâre pentru punctul 3 de pe ordinea de zi:</w:t>
      </w:r>
    </w:p>
    <w:p w:rsidR="00D75B70" w:rsidRPr="00D87FEE" w:rsidRDefault="00D75B70" w:rsidP="00D75B70">
      <w:pPr>
        <w:ind w:left="90" w:hanging="90"/>
        <w:jc w:val="both"/>
        <w:rPr>
          <w:rFonts w:ascii="Cambria" w:hAnsi="Cambria" w:cs="Arial"/>
          <w:b/>
          <w:sz w:val="22"/>
          <w:szCs w:val="22"/>
          <w:lang w:val="ro-RO"/>
        </w:rPr>
      </w:pPr>
      <w:r w:rsidRPr="00D87FEE">
        <w:rPr>
          <w:rFonts w:ascii="Cambria" w:hAnsi="Cambria" w:cs="Arial"/>
          <w:b/>
          <w:sz w:val="22"/>
          <w:szCs w:val="22"/>
          <w:lang w:val="ro-RO"/>
        </w:rPr>
        <w:t>„</w:t>
      </w:r>
      <w:r w:rsidRPr="00D87FEE">
        <w:rPr>
          <w:rFonts w:asciiTheme="majorHAnsi" w:hAnsiTheme="majorHAnsi"/>
          <w:b/>
          <w:sz w:val="22"/>
          <w:szCs w:val="22"/>
          <w:lang w:val="ro-RO"/>
        </w:rPr>
        <w:t>Se aprobă Situaţiile financiare anuale individuale pentru anul încheiat la 31 decembrie 2017 (situaţia poziţiei financiare la finalul perioadei, situaţia rezultatului global, situaţia modificării capitalurilor proprii, situaţia fluxurilor de trezorerie, note cuprinzând un rezumat al politicilor contabile semnificative şi alte informaţii explicative), întocmite în conformitate cu Standardele Internaţionale de Raportare Financiară (IFRS), pe baza Raportului administratorilor pentru exerciţiul financiar 2017 şi a Raportului auditorului independent DELOITTE AUDIT S.R.L..</w:t>
      </w:r>
      <w:r w:rsidRPr="00D87FEE">
        <w:rPr>
          <w:rFonts w:ascii="Cambria" w:hAnsi="Cambria" w:cs="Arial"/>
          <w:b/>
          <w:sz w:val="22"/>
          <w:szCs w:val="22"/>
          <w:lang w:val="ro-RO"/>
        </w:rPr>
        <w:t>”</w:t>
      </w:r>
    </w:p>
    <w:p w:rsidR="00D75B70" w:rsidRPr="00D87FEE" w:rsidRDefault="00D75B70" w:rsidP="00D75B70">
      <w:pPr>
        <w:spacing w:before="120"/>
        <w:ind w:right="29"/>
        <w:jc w:val="both"/>
        <w:rPr>
          <w:rFonts w:ascii="Cambria" w:hAnsi="Cambria"/>
          <w:b/>
          <w:sz w:val="22"/>
          <w:szCs w:val="22"/>
          <w:lang w:val="ro-RO"/>
        </w:rPr>
      </w:pPr>
      <w:r w:rsidRPr="00D87FEE">
        <w:rPr>
          <w:rFonts w:ascii="Cambria" w:hAnsi="Cambria"/>
          <w:sz w:val="22"/>
          <w:szCs w:val="22"/>
          <w:lang w:val="ro-RO"/>
        </w:rPr>
        <w:t>Pentru __________ Împotrivă _________ Abţinere __________</w:t>
      </w:r>
    </w:p>
    <w:p w:rsidR="00D75B70" w:rsidRPr="00D87FEE" w:rsidRDefault="00D75B70" w:rsidP="00D75B70">
      <w:pPr>
        <w:pStyle w:val="BodyTextIndent"/>
        <w:tabs>
          <w:tab w:val="left" w:pos="0"/>
        </w:tabs>
        <w:spacing w:before="0"/>
        <w:ind w:left="0" w:right="23" w:firstLine="0"/>
        <w:rPr>
          <w:b/>
          <w:i w:val="0"/>
          <w:sz w:val="22"/>
          <w:szCs w:val="22"/>
        </w:rPr>
      </w:pPr>
    </w:p>
    <w:p w:rsidR="00AC1EE9" w:rsidRPr="00D87FEE" w:rsidRDefault="00AC1EE9" w:rsidP="00D75B70">
      <w:pPr>
        <w:pStyle w:val="BodyTextIndent"/>
        <w:tabs>
          <w:tab w:val="left" w:pos="0"/>
        </w:tabs>
        <w:spacing w:before="0"/>
        <w:ind w:left="0" w:right="23" w:firstLine="0"/>
        <w:rPr>
          <w:b/>
          <w:i w:val="0"/>
          <w:sz w:val="22"/>
          <w:szCs w:val="22"/>
        </w:rPr>
      </w:pPr>
    </w:p>
    <w:p w:rsidR="00D75B70" w:rsidRPr="00D87FEE" w:rsidRDefault="00D75B70" w:rsidP="00D75B70">
      <w:pPr>
        <w:pStyle w:val="BodyTextIndent"/>
        <w:tabs>
          <w:tab w:val="left" w:pos="0"/>
        </w:tabs>
        <w:spacing w:before="0"/>
        <w:ind w:left="0" w:right="23" w:firstLine="0"/>
        <w:rPr>
          <w:i w:val="0"/>
          <w:sz w:val="22"/>
          <w:szCs w:val="22"/>
        </w:rPr>
      </w:pPr>
      <w:r w:rsidRPr="00D87FEE">
        <w:rPr>
          <w:i w:val="0"/>
          <w:sz w:val="22"/>
          <w:szCs w:val="22"/>
        </w:rPr>
        <w:t>Proiectul de</w:t>
      </w:r>
      <w:r w:rsidRPr="00D87FEE">
        <w:rPr>
          <w:sz w:val="22"/>
          <w:szCs w:val="22"/>
        </w:rPr>
        <w:t xml:space="preserve"> </w:t>
      </w:r>
      <w:r w:rsidRPr="00D87FEE">
        <w:rPr>
          <w:i w:val="0"/>
          <w:sz w:val="22"/>
          <w:szCs w:val="22"/>
        </w:rPr>
        <w:t>hotărâre pentru punctul 4 de pe ordinea de zi:</w:t>
      </w:r>
    </w:p>
    <w:p w:rsidR="00D75B70" w:rsidRPr="00D87FEE" w:rsidRDefault="00D75B70" w:rsidP="00D75B70">
      <w:pPr>
        <w:ind w:left="90" w:hanging="90"/>
        <w:jc w:val="both"/>
        <w:rPr>
          <w:rFonts w:ascii="Cambria" w:hAnsi="Cambria" w:cs="Arial"/>
          <w:b/>
          <w:sz w:val="22"/>
          <w:szCs w:val="22"/>
          <w:lang w:val="ro-RO"/>
        </w:rPr>
      </w:pPr>
      <w:r w:rsidRPr="00D87FEE">
        <w:rPr>
          <w:rFonts w:ascii="Cambria" w:hAnsi="Cambria" w:cs="Arial"/>
          <w:b/>
          <w:sz w:val="22"/>
          <w:szCs w:val="22"/>
          <w:lang w:val="ro-RO"/>
        </w:rPr>
        <w:t>„Se aprobă repartizarea profitului net realizat de Societatea Naţională de Gaze Naturale „ROMGAZ” – S.A., în anul 2017, astfel:</w:t>
      </w:r>
    </w:p>
    <w:p w:rsidR="00D75B70" w:rsidRPr="00E33794" w:rsidRDefault="00D75B70" w:rsidP="00D75B70">
      <w:pPr>
        <w:tabs>
          <w:tab w:val="left" w:pos="360"/>
        </w:tabs>
        <w:jc w:val="both"/>
        <w:rPr>
          <w:rFonts w:ascii="Cambria" w:hAnsi="Cambria" w:cs="Arial"/>
          <w:b/>
          <w:color w:val="FF0000"/>
          <w:sz w:val="22"/>
          <w:szCs w:val="22"/>
          <w:lang w:val="ro-RO"/>
        </w:rPr>
      </w:pPr>
    </w:p>
    <w:tbl>
      <w:tblPr>
        <w:tblW w:w="9500" w:type="dxa"/>
        <w:tblInd w:w="93" w:type="dxa"/>
        <w:tblLook w:val="04A0" w:firstRow="1" w:lastRow="0" w:firstColumn="1" w:lastColumn="0" w:noHBand="0" w:noVBand="1"/>
      </w:tblPr>
      <w:tblGrid>
        <w:gridCol w:w="960"/>
        <w:gridCol w:w="5600"/>
        <w:gridCol w:w="2940"/>
      </w:tblGrid>
      <w:tr w:rsidR="007130D3" w:rsidRPr="007130D3" w:rsidTr="00824E1B">
        <w:trPr>
          <w:trHeight w:val="412"/>
        </w:trPr>
        <w:tc>
          <w:tcPr>
            <w:tcW w:w="960" w:type="dxa"/>
            <w:tcBorders>
              <w:top w:val="single" w:sz="8" w:space="0" w:color="FFFFFF"/>
              <w:left w:val="single" w:sz="8" w:space="0" w:color="FFFFFF"/>
              <w:bottom w:val="single" w:sz="12" w:space="0" w:color="FFFFFF"/>
              <w:right w:val="single" w:sz="8" w:space="0" w:color="FFFFFF"/>
            </w:tcBorders>
            <w:shd w:val="clear" w:color="000000" w:fill="9BBB59"/>
            <w:vAlign w:val="center"/>
            <w:hideMark/>
          </w:tcPr>
          <w:p w:rsidR="007130D3" w:rsidRPr="007130D3" w:rsidRDefault="007130D3" w:rsidP="00824E1B">
            <w:pPr>
              <w:jc w:val="center"/>
              <w:rPr>
                <w:rFonts w:asciiTheme="majorHAnsi" w:hAnsiTheme="majorHAnsi"/>
                <w:b/>
                <w:bCs/>
                <w:color w:val="FFFFFF"/>
                <w:sz w:val="22"/>
                <w:szCs w:val="22"/>
                <w:lang w:val="ro-RO"/>
              </w:rPr>
            </w:pPr>
            <w:r w:rsidRPr="007130D3">
              <w:rPr>
                <w:rFonts w:asciiTheme="majorHAnsi" w:hAnsiTheme="majorHAnsi"/>
                <w:b/>
                <w:bCs/>
                <w:color w:val="FFFFFF"/>
                <w:sz w:val="22"/>
                <w:szCs w:val="22"/>
                <w:lang w:val="ro-RO"/>
              </w:rPr>
              <w:t> </w:t>
            </w:r>
          </w:p>
        </w:tc>
        <w:tc>
          <w:tcPr>
            <w:tcW w:w="5600" w:type="dxa"/>
            <w:tcBorders>
              <w:top w:val="single" w:sz="8" w:space="0" w:color="FFFFFF"/>
              <w:left w:val="nil"/>
              <w:bottom w:val="single" w:sz="12" w:space="0" w:color="FFFFFF"/>
              <w:right w:val="single" w:sz="8" w:space="0" w:color="FFFFFF"/>
            </w:tcBorders>
            <w:shd w:val="clear" w:color="000000" w:fill="9BBB59"/>
            <w:vAlign w:val="center"/>
            <w:hideMark/>
          </w:tcPr>
          <w:p w:rsidR="007130D3" w:rsidRPr="007130D3" w:rsidRDefault="007130D3" w:rsidP="00824E1B">
            <w:pPr>
              <w:suppressAutoHyphens w:val="0"/>
              <w:jc w:val="center"/>
              <w:rPr>
                <w:rFonts w:asciiTheme="majorHAnsi" w:hAnsiTheme="majorHAnsi"/>
                <w:b/>
                <w:bCs/>
                <w:color w:val="FFFFFF"/>
                <w:sz w:val="22"/>
                <w:szCs w:val="22"/>
                <w:lang w:val="ro-RO"/>
              </w:rPr>
            </w:pPr>
            <w:r w:rsidRPr="007130D3">
              <w:rPr>
                <w:rFonts w:asciiTheme="majorHAnsi" w:hAnsiTheme="majorHAnsi"/>
                <w:b/>
                <w:bCs/>
                <w:color w:val="FFFFFF"/>
                <w:sz w:val="22"/>
                <w:szCs w:val="22"/>
                <w:lang w:val="ro-RO"/>
              </w:rPr>
              <w:t>Indicatori</w:t>
            </w:r>
          </w:p>
        </w:tc>
        <w:tc>
          <w:tcPr>
            <w:tcW w:w="2940" w:type="dxa"/>
            <w:tcBorders>
              <w:top w:val="nil"/>
              <w:left w:val="nil"/>
              <w:bottom w:val="nil"/>
              <w:right w:val="nil"/>
            </w:tcBorders>
            <w:shd w:val="clear" w:color="000000" w:fill="9BBB59"/>
            <w:vAlign w:val="center"/>
            <w:hideMark/>
          </w:tcPr>
          <w:p w:rsidR="007130D3" w:rsidRPr="007130D3" w:rsidRDefault="007130D3" w:rsidP="00824E1B">
            <w:pPr>
              <w:suppressAutoHyphens w:val="0"/>
              <w:jc w:val="center"/>
              <w:rPr>
                <w:rFonts w:asciiTheme="majorHAnsi" w:hAnsiTheme="majorHAnsi"/>
                <w:b/>
                <w:bCs/>
                <w:color w:val="FFFFFF"/>
                <w:sz w:val="22"/>
                <w:szCs w:val="22"/>
                <w:lang w:val="ro-RO"/>
              </w:rPr>
            </w:pPr>
            <w:r w:rsidRPr="007130D3">
              <w:rPr>
                <w:rFonts w:asciiTheme="majorHAnsi" w:hAnsiTheme="majorHAnsi"/>
                <w:b/>
                <w:bCs/>
                <w:color w:val="FFFFFF"/>
                <w:sz w:val="22"/>
                <w:szCs w:val="22"/>
                <w:lang w:val="ro-RO"/>
              </w:rPr>
              <w:t>Valori      (lei)</w:t>
            </w:r>
          </w:p>
        </w:tc>
      </w:tr>
      <w:tr w:rsidR="007130D3" w:rsidRPr="007130D3" w:rsidTr="00824E1B">
        <w:trPr>
          <w:trHeight w:val="240"/>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7130D3" w:rsidRPr="007130D3" w:rsidRDefault="007130D3" w:rsidP="00824E1B">
            <w:pPr>
              <w:suppressAutoHyphens w:val="0"/>
              <w:jc w:val="center"/>
              <w:rPr>
                <w:rFonts w:asciiTheme="majorHAnsi" w:hAnsiTheme="majorHAnsi"/>
                <w:b/>
                <w:bCs/>
                <w:color w:val="FFFFFF"/>
                <w:sz w:val="22"/>
                <w:szCs w:val="22"/>
                <w:lang w:val="ro-RO"/>
              </w:rPr>
            </w:pPr>
            <w:r w:rsidRPr="007130D3">
              <w:rPr>
                <w:rFonts w:asciiTheme="majorHAnsi" w:hAnsiTheme="majorHAnsi"/>
                <w:b/>
                <w:bCs/>
                <w:color w:val="FFFFFF"/>
                <w:sz w:val="22"/>
                <w:szCs w:val="22"/>
                <w:lang w:val="ro-RO"/>
              </w:rPr>
              <w:t>0</w:t>
            </w:r>
          </w:p>
        </w:tc>
        <w:tc>
          <w:tcPr>
            <w:tcW w:w="5600" w:type="dxa"/>
            <w:tcBorders>
              <w:top w:val="nil"/>
              <w:left w:val="nil"/>
              <w:bottom w:val="single" w:sz="8" w:space="0" w:color="FFFFFF"/>
              <w:right w:val="single" w:sz="8" w:space="0" w:color="FFFFFF"/>
            </w:tcBorders>
            <w:shd w:val="clear" w:color="000000" w:fill="CDDDAC"/>
            <w:vAlign w:val="center"/>
            <w:hideMark/>
          </w:tcPr>
          <w:p w:rsidR="007130D3" w:rsidRPr="007130D3" w:rsidRDefault="007130D3" w:rsidP="00824E1B">
            <w:pPr>
              <w:suppressAutoHyphens w:val="0"/>
              <w:jc w:val="center"/>
              <w:rPr>
                <w:rFonts w:asciiTheme="majorHAnsi" w:hAnsiTheme="majorHAnsi"/>
                <w:color w:val="000000"/>
                <w:sz w:val="22"/>
                <w:szCs w:val="22"/>
                <w:lang w:val="ro-RO"/>
              </w:rPr>
            </w:pPr>
            <w:r w:rsidRPr="007130D3">
              <w:rPr>
                <w:rFonts w:asciiTheme="majorHAnsi" w:hAnsiTheme="majorHAnsi"/>
                <w:color w:val="000000"/>
                <w:sz w:val="22"/>
                <w:szCs w:val="22"/>
                <w:lang w:val="ro-RO"/>
              </w:rPr>
              <w:t>1</w:t>
            </w:r>
          </w:p>
        </w:tc>
        <w:tc>
          <w:tcPr>
            <w:tcW w:w="2940" w:type="dxa"/>
            <w:tcBorders>
              <w:top w:val="nil"/>
              <w:left w:val="nil"/>
              <w:bottom w:val="nil"/>
              <w:right w:val="nil"/>
            </w:tcBorders>
            <w:shd w:val="clear" w:color="000000" w:fill="CDDDAC"/>
            <w:vAlign w:val="center"/>
            <w:hideMark/>
          </w:tcPr>
          <w:p w:rsidR="007130D3" w:rsidRPr="007130D3" w:rsidRDefault="007130D3" w:rsidP="00824E1B">
            <w:pPr>
              <w:suppressAutoHyphens w:val="0"/>
              <w:jc w:val="center"/>
              <w:rPr>
                <w:rFonts w:asciiTheme="majorHAnsi" w:hAnsiTheme="majorHAnsi"/>
                <w:color w:val="000000"/>
                <w:sz w:val="22"/>
                <w:szCs w:val="22"/>
                <w:lang w:val="ro-RO"/>
              </w:rPr>
            </w:pPr>
            <w:r w:rsidRPr="007130D3">
              <w:rPr>
                <w:rFonts w:asciiTheme="majorHAnsi" w:hAnsiTheme="majorHAnsi"/>
                <w:color w:val="000000"/>
                <w:sz w:val="22"/>
                <w:szCs w:val="22"/>
                <w:lang w:val="ro-RO"/>
              </w:rPr>
              <w:t>2</w:t>
            </w:r>
          </w:p>
        </w:tc>
      </w:tr>
      <w:tr w:rsidR="007130D3" w:rsidRPr="007130D3" w:rsidTr="00824E1B">
        <w:trPr>
          <w:trHeight w:val="20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7130D3" w:rsidRPr="007130D3" w:rsidRDefault="007130D3" w:rsidP="00824E1B">
            <w:pPr>
              <w:suppressAutoHyphens w:val="0"/>
              <w:jc w:val="center"/>
              <w:rPr>
                <w:rFonts w:asciiTheme="majorHAnsi" w:hAnsiTheme="majorHAnsi"/>
                <w:b/>
                <w:bCs/>
                <w:color w:val="FFFFFF"/>
                <w:sz w:val="22"/>
                <w:szCs w:val="22"/>
                <w:lang w:val="ro-RO"/>
              </w:rPr>
            </w:pPr>
            <w:r w:rsidRPr="007130D3">
              <w:rPr>
                <w:rFonts w:asciiTheme="majorHAnsi" w:hAnsiTheme="majorHAnsi"/>
                <w:b/>
                <w:bCs/>
                <w:color w:val="FFFFFF"/>
                <w:sz w:val="22"/>
                <w:szCs w:val="22"/>
                <w:lang w:val="ro-RO"/>
              </w:rPr>
              <w:t>A.</w:t>
            </w:r>
          </w:p>
        </w:tc>
        <w:tc>
          <w:tcPr>
            <w:tcW w:w="5600" w:type="dxa"/>
            <w:tcBorders>
              <w:top w:val="nil"/>
              <w:left w:val="nil"/>
              <w:bottom w:val="single" w:sz="8" w:space="0" w:color="FFFFFF"/>
              <w:right w:val="single" w:sz="8" w:space="0" w:color="FFFFFF"/>
            </w:tcBorders>
            <w:shd w:val="clear" w:color="000000" w:fill="E6EED5"/>
            <w:vAlign w:val="center"/>
            <w:hideMark/>
          </w:tcPr>
          <w:p w:rsidR="007130D3" w:rsidRPr="007130D3" w:rsidRDefault="007130D3" w:rsidP="00824E1B">
            <w:pPr>
              <w:suppressAutoHyphens w:val="0"/>
              <w:jc w:val="both"/>
              <w:rPr>
                <w:rFonts w:asciiTheme="majorHAnsi" w:hAnsiTheme="majorHAnsi"/>
                <w:b/>
                <w:bCs/>
                <w:color w:val="000000"/>
                <w:sz w:val="22"/>
                <w:szCs w:val="22"/>
                <w:lang w:val="ro-RO"/>
              </w:rPr>
            </w:pPr>
            <w:r w:rsidRPr="007130D3">
              <w:rPr>
                <w:rFonts w:asciiTheme="majorHAnsi" w:hAnsiTheme="majorHAnsi"/>
                <w:b/>
                <w:bCs/>
                <w:color w:val="000000"/>
                <w:sz w:val="22"/>
                <w:szCs w:val="22"/>
                <w:lang w:val="ro-RO"/>
              </w:rPr>
              <w:t>Rezultatul brut al exercițiului financiar</w:t>
            </w:r>
          </w:p>
        </w:tc>
        <w:tc>
          <w:tcPr>
            <w:tcW w:w="2940" w:type="dxa"/>
            <w:tcBorders>
              <w:top w:val="nil"/>
              <w:left w:val="nil"/>
              <w:bottom w:val="single" w:sz="8" w:space="0" w:color="FFFFFF"/>
              <w:right w:val="single" w:sz="8" w:space="0" w:color="FFFFFF"/>
            </w:tcBorders>
            <w:shd w:val="clear" w:color="000000" w:fill="E6EED5"/>
            <w:vAlign w:val="center"/>
            <w:hideMark/>
          </w:tcPr>
          <w:p w:rsidR="007130D3" w:rsidRPr="007130D3" w:rsidRDefault="007130D3" w:rsidP="00824E1B">
            <w:pPr>
              <w:suppressAutoHyphens w:val="0"/>
              <w:jc w:val="right"/>
              <w:rPr>
                <w:rFonts w:asciiTheme="majorHAnsi" w:hAnsiTheme="majorHAnsi"/>
                <w:b/>
                <w:bCs/>
                <w:color w:val="000000"/>
                <w:sz w:val="22"/>
                <w:szCs w:val="22"/>
                <w:lang w:val="ro-RO"/>
              </w:rPr>
            </w:pPr>
            <w:r w:rsidRPr="007130D3">
              <w:rPr>
                <w:rFonts w:asciiTheme="majorHAnsi" w:hAnsiTheme="majorHAnsi"/>
                <w:b/>
                <w:bCs/>
                <w:color w:val="000000"/>
                <w:sz w:val="22"/>
                <w:szCs w:val="22"/>
                <w:lang w:val="ro-RO"/>
              </w:rPr>
              <w:t xml:space="preserve"> 2 181 191 837.80</w:t>
            </w:r>
          </w:p>
        </w:tc>
      </w:tr>
      <w:tr w:rsidR="007130D3" w:rsidRPr="007130D3" w:rsidTr="00824E1B">
        <w:trPr>
          <w:trHeight w:val="178"/>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7130D3" w:rsidRPr="007130D3" w:rsidRDefault="007130D3" w:rsidP="00824E1B">
            <w:pPr>
              <w:suppressAutoHyphens w:val="0"/>
              <w:jc w:val="center"/>
              <w:rPr>
                <w:rFonts w:asciiTheme="majorHAnsi" w:hAnsiTheme="majorHAnsi"/>
                <w:b/>
                <w:bCs/>
                <w:color w:val="FFFFFF"/>
                <w:sz w:val="22"/>
                <w:szCs w:val="22"/>
                <w:lang w:val="ro-RO"/>
              </w:rPr>
            </w:pPr>
            <w:r w:rsidRPr="007130D3">
              <w:rPr>
                <w:rFonts w:asciiTheme="majorHAnsi" w:hAnsiTheme="majorHAnsi"/>
                <w:b/>
                <w:bCs/>
                <w:color w:val="FFFFFF"/>
                <w:sz w:val="22"/>
                <w:szCs w:val="22"/>
                <w:lang w:val="ro-RO"/>
              </w:rPr>
              <w:t>B.</w:t>
            </w:r>
          </w:p>
        </w:tc>
        <w:tc>
          <w:tcPr>
            <w:tcW w:w="5600" w:type="dxa"/>
            <w:tcBorders>
              <w:top w:val="nil"/>
              <w:left w:val="nil"/>
              <w:bottom w:val="single" w:sz="8" w:space="0" w:color="FFFFFF"/>
              <w:right w:val="single" w:sz="8" w:space="0" w:color="FFFFFF"/>
            </w:tcBorders>
            <w:shd w:val="clear" w:color="000000" w:fill="CDDDAC"/>
            <w:vAlign w:val="center"/>
            <w:hideMark/>
          </w:tcPr>
          <w:p w:rsidR="007130D3" w:rsidRPr="007130D3" w:rsidRDefault="007130D3" w:rsidP="00824E1B">
            <w:pPr>
              <w:suppressAutoHyphens w:val="0"/>
              <w:jc w:val="both"/>
              <w:rPr>
                <w:rFonts w:asciiTheme="majorHAnsi" w:hAnsiTheme="majorHAnsi"/>
                <w:color w:val="000000"/>
                <w:sz w:val="22"/>
                <w:szCs w:val="22"/>
                <w:lang w:val="ro-RO"/>
              </w:rPr>
            </w:pPr>
            <w:r w:rsidRPr="007130D3">
              <w:rPr>
                <w:rFonts w:asciiTheme="majorHAnsi" w:hAnsiTheme="majorHAnsi"/>
                <w:color w:val="000000"/>
                <w:sz w:val="22"/>
                <w:szCs w:val="22"/>
                <w:lang w:val="ro-RO"/>
              </w:rPr>
              <w:t>Impozit pe profit curent</w:t>
            </w:r>
          </w:p>
        </w:tc>
        <w:tc>
          <w:tcPr>
            <w:tcW w:w="2940" w:type="dxa"/>
            <w:tcBorders>
              <w:top w:val="nil"/>
              <w:left w:val="nil"/>
              <w:bottom w:val="single" w:sz="8" w:space="0" w:color="FFFFFF"/>
              <w:right w:val="single" w:sz="8" w:space="0" w:color="FFFFFF"/>
            </w:tcBorders>
            <w:shd w:val="clear" w:color="000000" w:fill="CDDDAC"/>
            <w:vAlign w:val="center"/>
            <w:hideMark/>
          </w:tcPr>
          <w:p w:rsidR="007130D3" w:rsidRPr="007130D3" w:rsidRDefault="007130D3" w:rsidP="00824E1B">
            <w:pPr>
              <w:suppressAutoHyphens w:val="0"/>
              <w:jc w:val="right"/>
              <w:rPr>
                <w:rFonts w:asciiTheme="majorHAnsi" w:hAnsiTheme="majorHAnsi"/>
                <w:color w:val="000000"/>
                <w:sz w:val="22"/>
                <w:szCs w:val="22"/>
                <w:lang w:val="ro-RO"/>
              </w:rPr>
            </w:pPr>
            <w:r w:rsidRPr="007130D3">
              <w:rPr>
                <w:rFonts w:asciiTheme="majorHAnsi" w:hAnsiTheme="majorHAnsi"/>
                <w:color w:val="000000"/>
                <w:sz w:val="22"/>
                <w:szCs w:val="22"/>
                <w:lang w:val="ro-RO"/>
              </w:rPr>
              <w:t xml:space="preserve">  368 030 969.00</w:t>
            </w:r>
          </w:p>
        </w:tc>
      </w:tr>
      <w:tr w:rsidR="007130D3" w:rsidRPr="007130D3" w:rsidTr="00824E1B">
        <w:trPr>
          <w:trHeight w:val="232"/>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7130D3" w:rsidRPr="007130D3" w:rsidRDefault="007130D3" w:rsidP="00824E1B">
            <w:pPr>
              <w:suppressAutoHyphens w:val="0"/>
              <w:jc w:val="center"/>
              <w:rPr>
                <w:rFonts w:asciiTheme="majorHAnsi" w:hAnsiTheme="majorHAnsi"/>
                <w:b/>
                <w:bCs/>
                <w:color w:val="FFFFFF"/>
                <w:sz w:val="22"/>
                <w:szCs w:val="22"/>
                <w:lang w:val="ro-RO"/>
              </w:rPr>
            </w:pPr>
            <w:r w:rsidRPr="007130D3">
              <w:rPr>
                <w:rFonts w:asciiTheme="majorHAnsi" w:hAnsiTheme="majorHAnsi"/>
                <w:b/>
                <w:bCs/>
                <w:color w:val="FFFFFF"/>
                <w:sz w:val="22"/>
                <w:szCs w:val="22"/>
                <w:lang w:val="ro-RO"/>
              </w:rPr>
              <w:t>C.</w:t>
            </w:r>
          </w:p>
        </w:tc>
        <w:tc>
          <w:tcPr>
            <w:tcW w:w="5600" w:type="dxa"/>
            <w:tcBorders>
              <w:top w:val="nil"/>
              <w:left w:val="nil"/>
              <w:bottom w:val="single" w:sz="8" w:space="0" w:color="FFFFFF"/>
              <w:right w:val="single" w:sz="8" w:space="0" w:color="FFFFFF"/>
            </w:tcBorders>
            <w:shd w:val="clear" w:color="000000" w:fill="E6EED5"/>
            <w:vAlign w:val="center"/>
            <w:hideMark/>
          </w:tcPr>
          <w:p w:rsidR="007130D3" w:rsidRPr="007130D3" w:rsidRDefault="007130D3" w:rsidP="00824E1B">
            <w:pPr>
              <w:suppressAutoHyphens w:val="0"/>
              <w:jc w:val="both"/>
              <w:rPr>
                <w:rFonts w:asciiTheme="majorHAnsi" w:hAnsiTheme="majorHAnsi"/>
                <w:color w:val="000000"/>
                <w:sz w:val="22"/>
                <w:szCs w:val="22"/>
                <w:lang w:val="ro-RO"/>
              </w:rPr>
            </w:pPr>
            <w:r w:rsidRPr="007130D3">
              <w:rPr>
                <w:rFonts w:asciiTheme="majorHAnsi" w:hAnsiTheme="majorHAnsi"/>
                <w:color w:val="000000"/>
                <w:sz w:val="22"/>
                <w:szCs w:val="22"/>
                <w:lang w:val="ro-RO"/>
              </w:rPr>
              <w:t>Impozit pe profit amânat (venit)</w:t>
            </w:r>
          </w:p>
        </w:tc>
        <w:tc>
          <w:tcPr>
            <w:tcW w:w="2940" w:type="dxa"/>
            <w:tcBorders>
              <w:top w:val="nil"/>
              <w:left w:val="nil"/>
              <w:bottom w:val="single" w:sz="8" w:space="0" w:color="FFFFFF"/>
              <w:right w:val="single" w:sz="8" w:space="0" w:color="FFFFFF"/>
            </w:tcBorders>
            <w:shd w:val="clear" w:color="000000" w:fill="E6EED5"/>
            <w:vAlign w:val="center"/>
            <w:hideMark/>
          </w:tcPr>
          <w:p w:rsidR="007130D3" w:rsidRPr="007130D3" w:rsidRDefault="007130D3" w:rsidP="00824E1B">
            <w:pPr>
              <w:suppressAutoHyphens w:val="0"/>
              <w:jc w:val="right"/>
              <w:rPr>
                <w:rFonts w:asciiTheme="majorHAnsi" w:hAnsiTheme="majorHAnsi"/>
                <w:color w:val="000000"/>
                <w:sz w:val="22"/>
                <w:szCs w:val="22"/>
                <w:lang w:val="ro-RO"/>
              </w:rPr>
            </w:pPr>
            <w:r w:rsidRPr="007130D3">
              <w:rPr>
                <w:rFonts w:asciiTheme="majorHAnsi" w:hAnsiTheme="majorHAnsi"/>
                <w:color w:val="000000"/>
                <w:sz w:val="22"/>
                <w:szCs w:val="22"/>
                <w:lang w:val="ro-RO"/>
              </w:rPr>
              <w:t xml:space="preserve">  41 587 509.62</w:t>
            </w:r>
          </w:p>
        </w:tc>
      </w:tr>
      <w:tr w:rsidR="007130D3" w:rsidRPr="007130D3" w:rsidTr="00824E1B">
        <w:trPr>
          <w:trHeight w:val="83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7130D3" w:rsidRPr="007130D3" w:rsidRDefault="007130D3" w:rsidP="00824E1B">
            <w:pPr>
              <w:suppressAutoHyphens w:val="0"/>
              <w:jc w:val="center"/>
              <w:rPr>
                <w:rFonts w:asciiTheme="majorHAnsi" w:hAnsiTheme="majorHAnsi"/>
                <w:b/>
                <w:bCs/>
                <w:color w:val="FFFFFF"/>
                <w:sz w:val="22"/>
                <w:szCs w:val="22"/>
                <w:lang w:val="ro-RO"/>
              </w:rPr>
            </w:pPr>
            <w:r w:rsidRPr="007130D3">
              <w:rPr>
                <w:rFonts w:asciiTheme="majorHAnsi" w:hAnsiTheme="majorHAnsi"/>
                <w:b/>
                <w:bCs/>
                <w:color w:val="FFFFFF"/>
                <w:sz w:val="22"/>
                <w:szCs w:val="22"/>
                <w:lang w:val="ro-RO"/>
              </w:rPr>
              <w:t>D.</w:t>
            </w:r>
          </w:p>
        </w:tc>
        <w:tc>
          <w:tcPr>
            <w:tcW w:w="5600" w:type="dxa"/>
            <w:tcBorders>
              <w:top w:val="nil"/>
              <w:left w:val="nil"/>
              <w:bottom w:val="single" w:sz="8" w:space="0" w:color="FFFFFF"/>
              <w:right w:val="single" w:sz="8" w:space="0" w:color="FFFFFF"/>
            </w:tcBorders>
            <w:shd w:val="clear" w:color="000000" w:fill="CDDDAC"/>
            <w:vAlign w:val="center"/>
            <w:hideMark/>
          </w:tcPr>
          <w:p w:rsidR="007130D3" w:rsidRPr="007130D3" w:rsidRDefault="007130D3" w:rsidP="00824E1B">
            <w:pPr>
              <w:suppressAutoHyphens w:val="0"/>
              <w:jc w:val="both"/>
              <w:rPr>
                <w:rFonts w:asciiTheme="majorHAnsi" w:hAnsiTheme="majorHAnsi"/>
                <w:b/>
                <w:bCs/>
                <w:color w:val="000000"/>
                <w:sz w:val="22"/>
                <w:szCs w:val="22"/>
                <w:lang w:val="ro-RO"/>
              </w:rPr>
            </w:pPr>
            <w:r w:rsidRPr="007130D3">
              <w:rPr>
                <w:rFonts w:asciiTheme="majorHAnsi" w:hAnsiTheme="majorHAnsi"/>
                <w:b/>
                <w:bCs/>
                <w:color w:val="000000"/>
                <w:sz w:val="22"/>
                <w:szCs w:val="22"/>
                <w:lang w:val="ro-RO"/>
              </w:rPr>
              <w:t xml:space="preserve"> Rezultatul net al exercițiului financiar [A.-B.+C.]</w:t>
            </w:r>
            <w:r w:rsidRPr="007130D3">
              <w:rPr>
                <w:rFonts w:asciiTheme="majorHAnsi" w:hAnsiTheme="majorHAnsi"/>
                <w:color w:val="000000"/>
                <w:sz w:val="22"/>
                <w:szCs w:val="22"/>
                <w:lang w:val="ro-RO"/>
              </w:rPr>
              <w:t>,  (Profit contabil rămas după deducerea impozitului pe profit)  din care:</w:t>
            </w:r>
          </w:p>
        </w:tc>
        <w:tc>
          <w:tcPr>
            <w:tcW w:w="2940" w:type="dxa"/>
            <w:tcBorders>
              <w:top w:val="nil"/>
              <w:left w:val="nil"/>
              <w:bottom w:val="single" w:sz="8" w:space="0" w:color="FFFFFF"/>
              <w:right w:val="single" w:sz="8" w:space="0" w:color="FFFFFF"/>
            </w:tcBorders>
            <w:shd w:val="clear" w:color="000000" w:fill="CDDDAC"/>
            <w:vAlign w:val="center"/>
            <w:hideMark/>
          </w:tcPr>
          <w:p w:rsidR="007130D3" w:rsidRPr="007130D3" w:rsidRDefault="007130D3" w:rsidP="00824E1B">
            <w:pPr>
              <w:suppressAutoHyphens w:val="0"/>
              <w:jc w:val="right"/>
              <w:rPr>
                <w:rFonts w:asciiTheme="majorHAnsi" w:hAnsiTheme="majorHAnsi"/>
                <w:b/>
                <w:bCs/>
                <w:color w:val="000000"/>
                <w:sz w:val="22"/>
                <w:szCs w:val="22"/>
                <w:lang w:val="ro-RO"/>
              </w:rPr>
            </w:pPr>
            <w:r w:rsidRPr="007130D3">
              <w:rPr>
                <w:rFonts w:asciiTheme="majorHAnsi" w:hAnsiTheme="majorHAnsi"/>
                <w:b/>
                <w:bCs/>
                <w:color w:val="000000"/>
                <w:sz w:val="22"/>
                <w:szCs w:val="22"/>
                <w:lang w:val="ro-RO"/>
              </w:rPr>
              <w:t xml:space="preserve"> 1 854 748 378.42</w:t>
            </w:r>
          </w:p>
        </w:tc>
      </w:tr>
      <w:tr w:rsidR="007130D3" w:rsidRPr="007130D3" w:rsidTr="00824E1B">
        <w:trPr>
          <w:trHeight w:val="250"/>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7130D3" w:rsidRPr="007130D3" w:rsidRDefault="007130D3" w:rsidP="00824E1B">
            <w:pPr>
              <w:suppressAutoHyphens w:val="0"/>
              <w:jc w:val="right"/>
              <w:rPr>
                <w:rFonts w:asciiTheme="majorHAnsi" w:hAnsiTheme="majorHAnsi"/>
                <w:b/>
                <w:bCs/>
                <w:color w:val="FFFFFF"/>
                <w:sz w:val="22"/>
                <w:szCs w:val="22"/>
                <w:lang w:val="ro-RO"/>
              </w:rPr>
            </w:pPr>
            <w:r w:rsidRPr="007130D3">
              <w:rPr>
                <w:rFonts w:asciiTheme="majorHAnsi" w:hAnsiTheme="majorHAnsi"/>
                <w:b/>
                <w:bCs/>
                <w:color w:val="FFFFFF"/>
                <w:sz w:val="22"/>
                <w:szCs w:val="22"/>
                <w:lang w:val="ro-RO"/>
              </w:rPr>
              <w:t>a)</w:t>
            </w:r>
          </w:p>
        </w:tc>
        <w:tc>
          <w:tcPr>
            <w:tcW w:w="5600" w:type="dxa"/>
            <w:tcBorders>
              <w:top w:val="nil"/>
              <w:left w:val="nil"/>
              <w:bottom w:val="single" w:sz="8" w:space="0" w:color="FFFFFF"/>
              <w:right w:val="single" w:sz="8" w:space="0" w:color="FFFFFF"/>
            </w:tcBorders>
            <w:shd w:val="clear" w:color="000000" w:fill="E6EED5"/>
            <w:vAlign w:val="center"/>
            <w:hideMark/>
          </w:tcPr>
          <w:p w:rsidR="007130D3" w:rsidRPr="007130D3" w:rsidRDefault="007130D3" w:rsidP="00824E1B">
            <w:pPr>
              <w:suppressAutoHyphens w:val="0"/>
              <w:jc w:val="both"/>
              <w:rPr>
                <w:rFonts w:asciiTheme="majorHAnsi" w:hAnsiTheme="majorHAnsi"/>
                <w:color w:val="000000"/>
                <w:sz w:val="22"/>
                <w:szCs w:val="22"/>
                <w:lang w:val="ro-RO"/>
              </w:rPr>
            </w:pPr>
            <w:r w:rsidRPr="007130D3">
              <w:rPr>
                <w:rFonts w:asciiTheme="majorHAnsi" w:hAnsiTheme="majorHAnsi"/>
                <w:color w:val="000000"/>
                <w:sz w:val="22"/>
                <w:szCs w:val="22"/>
                <w:lang w:val="ro-RO"/>
              </w:rPr>
              <w:t>rezerve legale</w:t>
            </w:r>
          </w:p>
        </w:tc>
        <w:tc>
          <w:tcPr>
            <w:tcW w:w="2940" w:type="dxa"/>
            <w:tcBorders>
              <w:top w:val="nil"/>
              <w:left w:val="nil"/>
              <w:bottom w:val="single" w:sz="8" w:space="0" w:color="FFFFFF"/>
              <w:right w:val="single" w:sz="8" w:space="0" w:color="FFFFFF"/>
            </w:tcBorders>
            <w:shd w:val="clear" w:color="000000" w:fill="E6EED5"/>
            <w:vAlign w:val="center"/>
            <w:hideMark/>
          </w:tcPr>
          <w:p w:rsidR="007130D3" w:rsidRPr="007130D3" w:rsidRDefault="007130D3" w:rsidP="00824E1B">
            <w:pPr>
              <w:suppressAutoHyphens w:val="0"/>
              <w:jc w:val="right"/>
              <w:rPr>
                <w:rFonts w:asciiTheme="majorHAnsi" w:hAnsiTheme="majorHAnsi"/>
                <w:color w:val="000000"/>
                <w:sz w:val="22"/>
                <w:szCs w:val="22"/>
                <w:lang w:val="ro-RO"/>
              </w:rPr>
            </w:pPr>
            <w:r w:rsidRPr="007130D3">
              <w:rPr>
                <w:rFonts w:asciiTheme="majorHAnsi" w:hAnsiTheme="majorHAnsi"/>
                <w:color w:val="000000"/>
                <w:sz w:val="22"/>
                <w:szCs w:val="22"/>
                <w:lang w:val="ro-RO"/>
              </w:rPr>
              <w:t xml:space="preserve">    .00</w:t>
            </w:r>
          </w:p>
        </w:tc>
      </w:tr>
      <w:tr w:rsidR="007130D3" w:rsidRPr="007130D3" w:rsidTr="00824E1B">
        <w:trPr>
          <w:trHeight w:val="493"/>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7130D3" w:rsidRPr="007130D3" w:rsidRDefault="007130D3" w:rsidP="00824E1B">
            <w:pPr>
              <w:suppressAutoHyphens w:val="0"/>
              <w:jc w:val="right"/>
              <w:rPr>
                <w:rFonts w:asciiTheme="majorHAnsi" w:hAnsiTheme="majorHAnsi"/>
                <w:b/>
                <w:bCs/>
                <w:color w:val="FFFFFF"/>
                <w:sz w:val="22"/>
                <w:szCs w:val="22"/>
                <w:lang w:val="ro-RO"/>
              </w:rPr>
            </w:pPr>
            <w:r w:rsidRPr="007130D3">
              <w:rPr>
                <w:rFonts w:asciiTheme="majorHAnsi" w:hAnsiTheme="majorHAnsi"/>
                <w:b/>
                <w:bCs/>
                <w:color w:val="FFFFFF"/>
                <w:sz w:val="22"/>
                <w:szCs w:val="22"/>
                <w:lang w:val="ro-RO"/>
              </w:rPr>
              <w:t>b)</w:t>
            </w:r>
          </w:p>
        </w:tc>
        <w:tc>
          <w:tcPr>
            <w:tcW w:w="5600" w:type="dxa"/>
            <w:tcBorders>
              <w:top w:val="nil"/>
              <w:left w:val="nil"/>
              <w:bottom w:val="single" w:sz="8" w:space="0" w:color="FFFFFF"/>
              <w:right w:val="single" w:sz="8" w:space="0" w:color="FFFFFF"/>
            </w:tcBorders>
            <w:shd w:val="clear" w:color="000000" w:fill="CDDDAC"/>
            <w:vAlign w:val="center"/>
            <w:hideMark/>
          </w:tcPr>
          <w:p w:rsidR="007130D3" w:rsidRPr="007130D3" w:rsidRDefault="007130D3" w:rsidP="00824E1B">
            <w:pPr>
              <w:suppressAutoHyphens w:val="0"/>
              <w:jc w:val="both"/>
              <w:rPr>
                <w:rFonts w:asciiTheme="majorHAnsi" w:hAnsiTheme="majorHAnsi"/>
                <w:color w:val="000000"/>
                <w:sz w:val="22"/>
                <w:szCs w:val="22"/>
                <w:lang w:val="ro-RO"/>
              </w:rPr>
            </w:pPr>
            <w:r w:rsidRPr="007130D3">
              <w:rPr>
                <w:rFonts w:asciiTheme="majorHAnsi" w:hAnsiTheme="majorHAnsi"/>
                <w:color w:val="000000"/>
                <w:sz w:val="22"/>
                <w:szCs w:val="22"/>
                <w:lang w:val="ro-RO"/>
              </w:rPr>
              <w:t>alte rezerve reprezentând facilități fiscale prevăzute de lege (Legea nr.227/2015-art. 22)</w:t>
            </w:r>
          </w:p>
        </w:tc>
        <w:tc>
          <w:tcPr>
            <w:tcW w:w="2940" w:type="dxa"/>
            <w:tcBorders>
              <w:top w:val="nil"/>
              <w:left w:val="nil"/>
              <w:bottom w:val="single" w:sz="8" w:space="0" w:color="FFFFFF"/>
              <w:right w:val="single" w:sz="8" w:space="0" w:color="FFFFFF"/>
            </w:tcBorders>
            <w:shd w:val="clear" w:color="000000" w:fill="CDDDAC"/>
            <w:vAlign w:val="center"/>
            <w:hideMark/>
          </w:tcPr>
          <w:p w:rsidR="007130D3" w:rsidRPr="007130D3" w:rsidRDefault="007130D3" w:rsidP="00824E1B">
            <w:pPr>
              <w:suppressAutoHyphens w:val="0"/>
              <w:jc w:val="right"/>
              <w:rPr>
                <w:rFonts w:asciiTheme="majorHAnsi" w:hAnsiTheme="majorHAnsi"/>
                <w:sz w:val="22"/>
                <w:szCs w:val="22"/>
                <w:lang w:val="ro-RO"/>
              </w:rPr>
            </w:pPr>
            <w:r w:rsidRPr="007130D3">
              <w:rPr>
                <w:rFonts w:asciiTheme="majorHAnsi" w:hAnsiTheme="majorHAnsi"/>
                <w:sz w:val="22"/>
                <w:szCs w:val="22"/>
                <w:lang w:val="ro-RO"/>
              </w:rPr>
              <w:t xml:space="preserve">  23 790 568.59</w:t>
            </w:r>
          </w:p>
        </w:tc>
      </w:tr>
      <w:tr w:rsidR="007130D3" w:rsidRPr="007130D3" w:rsidTr="00824E1B">
        <w:trPr>
          <w:trHeight w:val="628"/>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7130D3" w:rsidRPr="007130D3" w:rsidRDefault="007130D3" w:rsidP="00824E1B">
            <w:pPr>
              <w:suppressAutoHyphens w:val="0"/>
              <w:jc w:val="right"/>
              <w:rPr>
                <w:rFonts w:asciiTheme="majorHAnsi" w:hAnsiTheme="majorHAnsi"/>
                <w:b/>
                <w:bCs/>
                <w:color w:val="FFFFFF"/>
                <w:sz w:val="22"/>
                <w:szCs w:val="22"/>
                <w:lang w:val="ro-RO"/>
              </w:rPr>
            </w:pPr>
            <w:r w:rsidRPr="007130D3">
              <w:rPr>
                <w:rFonts w:asciiTheme="majorHAnsi" w:hAnsiTheme="majorHAnsi"/>
                <w:b/>
                <w:bCs/>
                <w:color w:val="FFFFFF"/>
                <w:sz w:val="22"/>
                <w:szCs w:val="22"/>
                <w:lang w:val="ro-RO"/>
              </w:rPr>
              <w:t>c)</w:t>
            </w:r>
          </w:p>
        </w:tc>
        <w:tc>
          <w:tcPr>
            <w:tcW w:w="5600" w:type="dxa"/>
            <w:tcBorders>
              <w:top w:val="nil"/>
              <w:left w:val="nil"/>
              <w:bottom w:val="single" w:sz="8" w:space="0" w:color="FFFFFF"/>
              <w:right w:val="single" w:sz="8" w:space="0" w:color="FFFFFF"/>
            </w:tcBorders>
            <w:shd w:val="clear" w:color="000000" w:fill="E6EED5"/>
            <w:vAlign w:val="center"/>
            <w:hideMark/>
          </w:tcPr>
          <w:p w:rsidR="007130D3" w:rsidRPr="007130D3" w:rsidRDefault="007130D3" w:rsidP="008F55F3">
            <w:pPr>
              <w:suppressAutoHyphens w:val="0"/>
              <w:rPr>
                <w:rFonts w:asciiTheme="majorHAnsi" w:hAnsiTheme="majorHAnsi"/>
                <w:color w:val="000000"/>
                <w:sz w:val="22"/>
                <w:szCs w:val="22"/>
                <w:lang w:val="ro-RO"/>
              </w:rPr>
            </w:pPr>
            <w:r w:rsidRPr="007130D3">
              <w:rPr>
                <w:rFonts w:asciiTheme="majorHAnsi" w:hAnsiTheme="majorHAnsi"/>
                <w:color w:val="000000"/>
                <w:sz w:val="22"/>
                <w:szCs w:val="22"/>
                <w:lang w:val="ro-RO"/>
              </w:rPr>
              <w:t>acoperirea pierderilor contabile din anii precedenți (conf</w:t>
            </w:r>
            <w:r w:rsidR="008F55F3">
              <w:rPr>
                <w:rFonts w:asciiTheme="majorHAnsi" w:hAnsiTheme="majorHAnsi"/>
                <w:color w:val="000000"/>
                <w:sz w:val="22"/>
                <w:szCs w:val="22"/>
                <w:lang w:val="ro-RO"/>
              </w:rPr>
              <w:t xml:space="preserve">orm </w:t>
            </w:r>
            <w:r w:rsidRPr="007130D3">
              <w:rPr>
                <w:rFonts w:asciiTheme="majorHAnsi" w:hAnsiTheme="majorHAnsi"/>
                <w:color w:val="000000"/>
                <w:sz w:val="22"/>
                <w:szCs w:val="22"/>
                <w:lang w:val="ro-RO"/>
              </w:rPr>
              <w:t>art.1, alin(1), c) din OG nr.</w:t>
            </w:r>
            <w:r w:rsidR="007F0D55">
              <w:rPr>
                <w:rFonts w:asciiTheme="majorHAnsi" w:hAnsiTheme="majorHAnsi"/>
                <w:color w:val="000000"/>
                <w:sz w:val="22"/>
                <w:szCs w:val="22"/>
                <w:lang w:val="ro-RO"/>
              </w:rPr>
              <w:t xml:space="preserve"> </w:t>
            </w:r>
            <w:r w:rsidRPr="007130D3">
              <w:rPr>
                <w:rFonts w:asciiTheme="majorHAnsi" w:hAnsiTheme="majorHAnsi"/>
                <w:color w:val="000000"/>
                <w:sz w:val="22"/>
                <w:szCs w:val="22"/>
                <w:lang w:val="ro-RO"/>
              </w:rPr>
              <w:t>64/2001)</w:t>
            </w:r>
          </w:p>
        </w:tc>
        <w:tc>
          <w:tcPr>
            <w:tcW w:w="2940" w:type="dxa"/>
            <w:tcBorders>
              <w:top w:val="nil"/>
              <w:left w:val="nil"/>
              <w:bottom w:val="single" w:sz="8" w:space="0" w:color="FFFFFF"/>
              <w:right w:val="single" w:sz="8" w:space="0" w:color="FFFFFF"/>
            </w:tcBorders>
            <w:shd w:val="clear" w:color="000000" w:fill="E6EED5"/>
            <w:vAlign w:val="center"/>
            <w:hideMark/>
          </w:tcPr>
          <w:p w:rsidR="007130D3" w:rsidRPr="007130D3" w:rsidRDefault="007130D3" w:rsidP="00824E1B">
            <w:pPr>
              <w:suppressAutoHyphens w:val="0"/>
              <w:jc w:val="right"/>
              <w:rPr>
                <w:rFonts w:asciiTheme="majorHAnsi" w:hAnsiTheme="majorHAnsi"/>
                <w:color w:val="000000"/>
                <w:sz w:val="22"/>
                <w:szCs w:val="22"/>
                <w:lang w:val="ro-RO"/>
              </w:rPr>
            </w:pPr>
            <w:r w:rsidRPr="007130D3">
              <w:rPr>
                <w:rFonts w:asciiTheme="majorHAnsi" w:hAnsiTheme="majorHAnsi"/>
                <w:color w:val="000000"/>
                <w:sz w:val="22"/>
                <w:szCs w:val="22"/>
                <w:lang w:val="ro-RO"/>
              </w:rPr>
              <w:t xml:space="preserve">    .00</w:t>
            </w:r>
          </w:p>
        </w:tc>
      </w:tr>
      <w:tr w:rsidR="007130D3" w:rsidRPr="007130D3" w:rsidTr="00824E1B">
        <w:trPr>
          <w:trHeight w:val="862"/>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7130D3" w:rsidRPr="007130D3" w:rsidRDefault="007130D3" w:rsidP="00824E1B">
            <w:pPr>
              <w:suppressAutoHyphens w:val="0"/>
              <w:jc w:val="right"/>
              <w:rPr>
                <w:rFonts w:asciiTheme="majorHAnsi" w:hAnsiTheme="majorHAnsi"/>
                <w:b/>
                <w:bCs/>
                <w:color w:val="FFFFFF"/>
                <w:sz w:val="22"/>
                <w:szCs w:val="22"/>
                <w:lang w:val="ro-RO"/>
              </w:rPr>
            </w:pPr>
            <w:r w:rsidRPr="007130D3">
              <w:rPr>
                <w:rFonts w:asciiTheme="majorHAnsi" w:hAnsiTheme="majorHAnsi"/>
                <w:b/>
                <w:bCs/>
                <w:color w:val="FFFFFF"/>
                <w:sz w:val="22"/>
                <w:szCs w:val="22"/>
                <w:lang w:val="ro-RO"/>
              </w:rPr>
              <w:t>c</w:t>
            </w:r>
            <w:r w:rsidRPr="007130D3">
              <w:rPr>
                <w:rFonts w:asciiTheme="majorHAnsi" w:hAnsiTheme="majorHAnsi"/>
                <w:b/>
                <w:bCs/>
                <w:color w:val="FFFFFF"/>
                <w:sz w:val="22"/>
                <w:szCs w:val="22"/>
                <w:vertAlign w:val="superscript"/>
                <w:lang w:val="ro-RO"/>
              </w:rPr>
              <w:t>1</w:t>
            </w:r>
            <w:r w:rsidRPr="007130D3">
              <w:rPr>
                <w:rFonts w:asciiTheme="majorHAnsi" w:hAnsiTheme="majorHAnsi"/>
                <w:b/>
                <w:bCs/>
                <w:color w:val="FFFFFF"/>
                <w:sz w:val="22"/>
                <w:szCs w:val="22"/>
                <w:lang w:val="ro-RO"/>
              </w:rPr>
              <w:t>)</w:t>
            </w:r>
          </w:p>
        </w:tc>
        <w:tc>
          <w:tcPr>
            <w:tcW w:w="5600" w:type="dxa"/>
            <w:tcBorders>
              <w:top w:val="nil"/>
              <w:left w:val="nil"/>
              <w:bottom w:val="single" w:sz="8" w:space="0" w:color="FFFFFF"/>
              <w:right w:val="single" w:sz="8" w:space="0" w:color="FFFFFF"/>
            </w:tcBorders>
            <w:shd w:val="clear" w:color="000000" w:fill="CDDDAC"/>
            <w:vAlign w:val="center"/>
            <w:hideMark/>
          </w:tcPr>
          <w:p w:rsidR="007130D3" w:rsidRPr="007130D3" w:rsidRDefault="007130D3" w:rsidP="00824E1B">
            <w:pPr>
              <w:suppressAutoHyphens w:val="0"/>
              <w:jc w:val="both"/>
              <w:rPr>
                <w:rFonts w:asciiTheme="majorHAnsi" w:hAnsiTheme="majorHAnsi"/>
                <w:color w:val="000000"/>
                <w:sz w:val="22"/>
                <w:szCs w:val="22"/>
                <w:lang w:val="ro-RO"/>
              </w:rPr>
            </w:pPr>
            <w:r w:rsidRPr="007130D3">
              <w:rPr>
                <w:rFonts w:asciiTheme="majorHAnsi" w:hAnsiTheme="majorHAnsi"/>
                <w:color w:val="000000"/>
                <w:sz w:val="22"/>
                <w:szCs w:val="22"/>
                <w:lang w:val="ro-RO"/>
              </w:rPr>
              <w:t>constituirea surselor proprii de finanțare pentru proiecte cofinanțate din împrumuturi externe (conf</w:t>
            </w:r>
            <w:r w:rsidR="008F55F3">
              <w:rPr>
                <w:rFonts w:asciiTheme="majorHAnsi" w:hAnsiTheme="majorHAnsi"/>
                <w:color w:val="000000"/>
                <w:sz w:val="22"/>
                <w:szCs w:val="22"/>
                <w:lang w:val="ro-RO"/>
              </w:rPr>
              <w:t>orm</w:t>
            </w:r>
            <w:r w:rsidRPr="007130D3">
              <w:rPr>
                <w:rFonts w:asciiTheme="majorHAnsi" w:hAnsiTheme="majorHAnsi"/>
                <w:color w:val="000000"/>
                <w:sz w:val="22"/>
                <w:szCs w:val="22"/>
                <w:lang w:val="ro-RO"/>
              </w:rPr>
              <w:t xml:space="preserve"> art.1, alin(1),c^1 din OG nr.64/2001)</w:t>
            </w:r>
          </w:p>
        </w:tc>
        <w:tc>
          <w:tcPr>
            <w:tcW w:w="2940" w:type="dxa"/>
            <w:tcBorders>
              <w:top w:val="nil"/>
              <w:left w:val="nil"/>
              <w:bottom w:val="single" w:sz="8" w:space="0" w:color="FFFFFF"/>
              <w:right w:val="single" w:sz="8" w:space="0" w:color="FFFFFF"/>
            </w:tcBorders>
            <w:shd w:val="clear" w:color="000000" w:fill="CDDDAC"/>
            <w:vAlign w:val="center"/>
            <w:hideMark/>
          </w:tcPr>
          <w:p w:rsidR="007130D3" w:rsidRPr="007130D3" w:rsidRDefault="007130D3" w:rsidP="00824E1B">
            <w:pPr>
              <w:suppressAutoHyphens w:val="0"/>
              <w:jc w:val="right"/>
              <w:rPr>
                <w:rFonts w:asciiTheme="majorHAnsi" w:hAnsiTheme="majorHAnsi"/>
                <w:color w:val="000000"/>
                <w:sz w:val="22"/>
                <w:szCs w:val="22"/>
                <w:lang w:val="ro-RO"/>
              </w:rPr>
            </w:pPr>
            <w:r w:rsidRPr="007130D3">
              <w:rPr>
                <w:rFonts w:asciiTheme="majorHAnsi" w:hAnsiTheme="majorHAnsi"/>
                <w:color w:val="000000"/>
                <w:sz w:val="22"/>
                <w:szCs w:val="22"/>
                <w:lang w:val="ro-RO"/>
              </w:rPr>
              <w:t xml:space="preserve">    .00</w:t>
            </w:r>
          </w:p>
        </w:tc>
      </w:tr>
      <w:tr w:rsidR="007130D3" w:rsidRPr="007130D3" w:rsidTr="00824E1B">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7130D3" w:rsidRPr="007130D3" w:rsidRDefault="007130D3" w:rsidP="00824E1B">
            <w:pPr>
              <w:suppressAutoHyphens w:val="0"/>
              <w:jc w:val="right"/>
              <w:rPr>
                <w:rFonts w:asciiTheme="majorHAnsi" w:hAnsiTheme="majorHAnsi"/>
                <w:b/>
                <w:bCs/>
                <w:color w:val="FFFFFF"/>
                <w:sz w:val="22"/>
                <w:szCs w:val="22"/>
                <w:lang w:val="ro-RO"/>
              </w:rPr>
            </w:pPr>
            <w:r w:rsidRPr="007130D3">
              <w:rPr>
                <w:rFonts w:asciiTheme="majorHAnsi" w:hAnsiTheme="majorHAnsi"/>
                <w:b/>
                <w:bCs/>
                <w:color w:val="FFFFFF"/>
                <w:sz w:val="22"/>
                <w:szCs w:val="22"/>
                <w:lang w:val="ro-RO"/>
              </w:rPr>
              <w:t>d)</w:t>
            </w:r>
          </w:p>
        </w:tc>
        <w:tc>
          <w:tcPr>
            <w:tcW w:w="5600" w:type="dxa"/>
            <w:tcBorders>
              <w:top w:val="nil"/>
              <w:left w:val="nil"/>
              <w:bottom w:val="single" w:sz="8" w:space="0" w:color="FFFFFF"/>
              <w:right w:val="single" w:sz="8" w:space="0" w:color="FFFFFF"/>
            </w:tcBorders>
            <w:shd w:val="clear" w:color="000000" w:fill="E6EED5"/>
            <w:vAlign w:val="center"/>
            <w:hideMark/>
          </w:tcPr>
          <w:p w:rsidR="007130D3" w:rsidRPr="007130D3" w:rsidRDefault="007130D3" w:rsidP="00824E1B">
            <w:pPr>
              <w:suppressAutoHyphens w:val="0"/>
              <w:jc w:val="both"/>
              <w:rPr>
                <w:rFonts w:asciiTheme="majorHAnsi" w:hAnsiTheme="majorHAnsi"/>
                <w:color w:val="000000"/>
                <w:sz w:val="22"/>
                <w:szCs w:val="22"/>
                <w:lang w:val="ro-RO"/>
              </w:rPr>
            </w:pPr>
            <w:r w:rsidRPr="007130D3">
              <w:rPr>
                <w:rFonts w:asciiTheme="majorHAnsi" w:hAnsiTheme="majorHAnsi"/>
                <w:color w:val="000000"/>
                <w:sz w:val="22"/>
                <w:szCs w:val="22"/>
                <w:lang w:val="ro-RO"/>
              </w:rPr>
              <w:t>alte repartizări prevăzute prin legi speciale</w:t>
            </w:r>
          </w:p>
        </w:tc>
        <w:tc>
          <w:tcPr>
            <w:tcW w:w="2940" w:type="dxa"/>
            <w:tcBorders>
              <w:top w:val="nil"/>
              <w:left w:val="nil"/>
              <w:bottom w:val="single" w:sz="8" w:space="0" w:color="FFFFFF"/>
              <w:right w:val="single" w:sz="8" w:space="0" w:color="FFFFFF"/>
            </w:tcBorders>
            <w:shd w:val="clear" w:color="000000" w:fill="E6EED5"/>
            <w:vAlign w:val="center"/>
            <w:hideMark/>
          </w:tcPr>
          <w:p w:rsidR="007130D3" w:rsidRPr="007130D3" w:rsidRDefault="007130D3" w:rsidP="00824E1B">
            <w:pPr>
              <w:suppressAutoHyphens w:val="0"/>
              <w:jc w:val="right"/>
              <w:rPr>
                <w:rFonts w:asciiTheme="majorHAnsi" w:hAnsiTheme="majorHAnsi"/>
                <w:color w:val="000000"/>
                <w:sz w:val="22"/>
                <w:szCs w:val="22"/>
                <w:lang w:val="ro-RO"/>
              </w:rPr>
            </w:pPr>
            <w:r w:rsidRPr="007130D3">
              <w:rPr>
                <w:rFonts w:asciiTheme="majorHAnsi" w:hAnsiTheme="majorHAnsi"/>
                <w:color w:val="000000"/>
                <w:sz w:val="22"/>
                <w:szCs w:val="22"/>
                <w:lang w:val="ro-RO"/>
              </w:rPr>
              <w:t xml:space="preserve">    .00</w:t>
            </w:r>
          </w:p>
        </w:tc>
      </w:tr>
      <w:tr w:rsidR="007130D3" w:rsidRPr="007130D3" w:rsidTr="00824E1B">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7130D3" w:rsidRPr="007130D3" w:rsidRDefault="007130D3" w:rsidP="00824E1B">
            <w:pPr>
              <w:suppressAutoHyphens w:val="0"/>
              <w:jc w:val="center"/>
              <w:rPr>
                <w:rFonts w:asciiTheme="majorHAnsi" w:hAnsiTheme="majorHAnsi"/>
                <w:b/>
                <w:bCs/>
                <w:color w:val="FFFFFF"/>
                <w:sz w:val="22"/>
                <w:szCs w:val="22"/>
                <w:lang w:val="ro-RO"/>
              </w:rPr>
            </w:pPr>
            <w:r w:rsidRPr="007130D3">
              <w:rPr>
                <w:rFonts w:asciiTheme="majorHAnsi" w:hAnsiTheme="majorHAnsi"/>
                <w:b/>
                <w:bCs/>
                <w:color w:val="FFFFFF"/>
                <w:sz w:val="22"/>
                <w:szCs w:val="22"/>
                <w:lang w:val="ro-RO"/>
              </w:rPr>
              <w:t xml:space="preserve">E. </w:t>
            </w:r>
          </w:p>
        </w:tc>
        <w:tc>
          <w:tcPr>
            <w:tcW w:w="5600" w:type="dxa"/>
            <w:tcBorders>
              <w:top w:val="nil"/>
              <w:left w:val="nil"/>
              <w:bottom w:val="single" w:sz="8" w:space="0" w:color="FFFFFF"/>
              <w:right w:val="single" w:sz="8" w:space="0" w:color="FFFFFF"/>
            </w:tcBorders>
            <w:shd w:val="clear" w:color="000000" w:fill="CDDDAC"/>
            <w:vAlign w:val="center"/>
            <w:hideMark/>
          </w:tcPr>
          <w:p w:rsidR="007130D3" w:rsidRPr="007130D3" w:rsidRDefault="007130D3" w:rsidP="00824E1B">
            <w:pPr>
              <w:suppressAutoHyphens w:val="0"/>
              <w:jc w:val="both"/>
              <w:rPr>
                <w:rFonts w:asciiTheme="majorHAnsi" w:hAnsiTheme="majorHAnsi"/>
                <w:b/>
                <w:bCs/>
                <w:color w:val="000000"/>
                <w:sz w:val="22"/>
                <w:szCs w:val="22"/>
                <w:lang w:val="ro-RO"/>
              </w:rPr>
            </w:pPr>
            <w:r w:rsidRPr="007130D3">
              <w:rPr>
                <w:rFonts w:asciiTheme="majorHAnsi" w:hAnsiTheme="majorHAnsi"/>
                <w:b/>
                <w:bCs/>
                <w:color w:val="000000"/>
                <w:sz w:val="22"/>
                <w:szCs w:val="22"/>
                <w:lang w:val="ro-RO"/>
              </w:rPr>
              <w:t>Profit net rămas de repartizat (D-b+c)</w:t>
            </w:r>
          </w:p>
        </w:tc>
        <w:tc>
          <w:tcPr>
            <w:tcW w:w="2940" w:type="dxa"/>
            <w:tcBorders>
              <w:top w:val="nil"/>
              <w:left w:val="nil"/>
              <w:bottom w:val="single" w:sz="8" w:space="0" w:color="FFFFFF"/>
              <w:right w:val="single" w:sz="8" w:space="0" w:color="FFFFFF"/>
            </w:tcBorders>
            <w:shd w:val="clear" w:color="000000" w:fill="CDDDAC"/>
            <w:vAlign w:val="center"/>
            <w:hideMark/>
          </w:tcPr>
          <w:p w:rsidR="007130D3" w:rsidRPr="007130D3" w:rsidRDefault="007130D3" w:rsidP="00824E1B">
            <w:pPr>
              <w:suppressAutoHyphens w:val="0"/>
              <w:jc w:val="right"/>
              <w:rPr>
                <w:rFonts w:asciiTheme="majorHAnsi" w:hAnsiTheme="majorHAnsi"/>
                <w:b/>
                <w:bCs/>
                <w:color w:val="000000"/>
                <w:sz w:val="22"/>
                <w:szCs w:val="22"/>
                <w:lang w:val="ro-RO"/>
              </w:rPr>
            </w:pPr>
            <w:r w:rsidRPr="007130D3">
              <w:rPr>
                <w:rFonts w:asciiTheme="majorHAnsi" w:hAnsiTheme="majorHAnsi"/>
                <w:b/>
                <w:bCs/>
                <w:color w:val="000000"/>
                <w:sz w:val="22"/>
                <w:szCs w:val="22"/>
                <w:lang w:val="ro-RO"/>
              </w:rPr>
              <w:t xml:space="preserve"> 1 830 957 809.83</w:t>
            </w:r>
          </w:p>
        </w:tc>
      </w:tr>
      <w:tr w:rsidR="007130D3" w:rsidRPr="007130D3" w:rsidTr="00824E1B">
        <w:trPr>
          <w:trHeight w:val="268"/>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7130D3" w:rsidRPr="007130D3" w:rsidRDefault="007130D3" w:rsidP="00824E1B">
            <w:pPr>
              <w:suppressAutoHyphens w:val="0"/>
              <w:jc w:val="right"/>
              <w:rPr>
                <w:rFonts w:asciiTheme="majorHAnsi" w:hAnsiTheme="majorHAnsi"/>
                <w:b/>
                <w:bCs/>
                <w:color w:val="FFFFFF"/>
                <w:sz w:val="22"/>
                <w:szCs w:val="22"/>
                <w:lang w:val="ro-RO"/>
              </w:rPr>
            </w:pPr>
            <w:r w:rsidRPr="007130D3">
              <w:rPr>
                <w:rFonts w:asciiTheme="majorHAnsi" w:hAnsiTheme="majorHAnsi"/>
                <w:b/>
                <w:bCs/>
                <w:color w:val="FFFFFF"/>
                <w:sz w:val="22"/>
                <w:szCs w:val="22"/>
                <w:lang w:val="ro-RO"/>
              </w:rPr>
              <w:t>e)</w:t>
            </w:r>
          </w:p>
        </w:tc>
        <w:tc>
          <w:tcPr>
            <w:tcW w:w="5600" w:type="dxa"/>
            <w:tcBorders>
              <w:top w:val="nil"/>
              <w:left w:val="nil"/>
              <w:bottom w:val="single" w:sz="8" w:space="0" w:color="FFFFFF"/>
              <w:right w:val="single" w:sz="8" w:space="0" w:color="FFFFFF"/>
            </w:tcBorders>
            <w:shd w:val="clear" w:color="000000" w:fill="E6EED5"/>
            <w:vAlign w:val="center"/>
            <w:hideMark/>
          </w:tcPr>
          <w:p w:rsidR="007130D3" w:rsidRPr="007130D3" w:rsidRDefault="007130D3" w:rsidP="00824E1B">
            <w:pPr>
              <w:suppressAutoHyphens w:val="0"/>
              <w:jc w:val="both"/>
              <w:rPr>
                <w:rFonts w:asciiTheme="majorHAnsi" w:hAnsiTheme="majorHAnsi"/>
                <w:color w:val="000000"/>
                <w:sz w:val="22"/>
                <w:szCs w:val="22"/>
                <w:lang w:val="ro-RO"/>
              </w:rPr>
            </w:pPr>
            <w:r w:rsidRPr="007130D3">
              <w:rPr>
                <w:rFonts w:asciiTheme="majorHAnsi" w:hAnsiTheme="majorHAnsi"/>
                <w:color w:val="000000"/>
                <w:sz w:val="22"/>
                <w:szCs w:val="22"/>
                <w:lang w:val="ro-RO"/>
              </w:rPr>
              <w:t>participarea salariaților la profit</w:t>
            </w:r>
          </w:p>
        </w:tc>
        <w:tc>
          <w:tcPr>
            <w:tcW w:w="2940" w:type="dxa"/>
            <w:tcBorders>
              <w:top w:val="nil"/>
              <w:left w:val="nil"/>
              <w:bottom w:val="single" w:sz="8" w:space="0" w:color="FFFFFF"/>
              <w:right w:val="single" w:sz="8" w:space="0" w:color="FFFFFF"/>
            </w:tcBorders>
            <w:shd w:val="clear" w:color="000000" w:fill="E6EED5"/>
            <w:vAlign w:val="center"/>
            <w:hideMark/>
          </w:tcPr>
          <w:p w:rsidR="007130D3" w:rsidRPr="007130D3" w:rsidRDefault="007130D3" w:rsidP="00824E1B">
            <w:pPr>
              <w:suppressAutoHyphens w:val="0"/>
              <w:jc w:val="right"/>
              <w:rPr>
                <w:rFonts w:asciiTheme="majorHAnsi" w:hAnsiTheme="majorHAnsi"/>
                <w:color w:val="000000"/>
                <w:sz w:val="22"/>
                <w:szCs w:val="22"/>
                <w:lang w:val="ro-RO"/>
              </w:rPr>
            </w:pPr>
            <w:r w:rsidRPr="007130D3">
              <w:rPr>
                <w:rFonts w:asciiTheme="majorHAnsi" w:hAnsiTheme="majorHAnsi"/>
                <w:color w:val="000000"/>
                <w:sz w:val="22"/>
                <w:szCs w:val="22"/>
                <w:lang w:val="ro-RO"/>
              </w:rPr>
              <w:t xml:space="preserve">  23 724 631.00</w:t>
            </w:r>
          </w:p>
        </w:tc>
      </w:tr>
      <w:tr w:rsidR="007130D3" w:rsidRPr="007130D3" w:rsidTr="00824E1B">
        <w:trPr>
          <w:trHeight w:val="660"/>
        </w:trPr>
        <w:tc>
          <w:tcPr>
            <w:tcW w:w="960" w:type="dxa"/>
            <w:vMerge w:val="restart"/>
            <w:tcBorders>
              <w:top w:val="nil"/>
              <w:left w:val="single" w:sz="8" w:space="0" w:color="FFFFFF"/>
              <w:bottom w:val="single" w:sz="8" w:space="0" w:color="FFFFFF"/>
              <w:right w:val="single" w:sz="12" w:space="0" w:color="FFFFFF"/>
            </w:tcBorders>
            <w:shd w:val="clear" w:color="000000" w:fill="9BBB59"/>
            <w:vAlign w:val="center"/>
            <w:hideMark/>
          </w:tcPr>
          <w:p w:rsidR="007130D3" w:rsidRPr="007130D3" w:rsidRDefault="007130D3" w:rsidP="00824E1B">
            <w:pPr>
              <w:suppressAutoHyphens w:val="0"/>
              <w:jc w:val="right"/>
              <w:rPr>
                <w:rFonts w:asciiTheme="majorHAnsi" w:hAnsiTheme="majorHAnsi"/>
                <w:b/>
                <w:bCs/>
                <w:color w:val="FFFFFF"/>
                <w:sz w:val="22"/>
                <w:szCs w:val="22"/>
                <w:lang w:val="ro-RO"/>
              </w:rPr>
            </w:pPr>
            <w:r w:rsidRPr="007130D3">
              <w:rPr>
                <w:rFonts w:asciiTheme="majorHAnsi" w:hAnsiTheme="majorHAnsi"/>
                <w:b/>
                <w:bCs/>
                <w:color w:val="FFFFFF"/>
                <w:sz w:val="22"/>
                <w:szCs w:val="22"/>
                <w:lang w:val="ro-RO"/>
              </w:rPr>
              <w:t>f)</w:t>
            </w:r>
          </w:p>
        </w:tc>
        <w:tc>
          <w:tcPr>
            <w:tcW w:w="5600" w:type="dxa"/>
            <w:tcBorders>
              <w:top w:val="nil"/>
              <w:left w:val="nil"/>
              <w:bottom w:val="nil"/>
              <w:right w:val="single" w:sz="8" w:space="0" w:color="FFFFFF"/>
            </w:tcBorders>
            <w:shd w:val="clear" w:color="000000" w:fill="CDDDAC"/>
            <w:vAlign w:val="center"/>
            <w:hideMark/>
          </w:tcPr>
          <w:p w:rsidR="007130D3" w:rsidRPr="007130D3" w:rsidRDefault="007130D3" w:rsidP="00824E1B">
            <w:pPr>
              <w:suppressAutoHyphens w:val="0"/>
              <w:jc w:val="both"/>
              <w:rPr>
                <w:rFonts w:asciiTheme="majorHAnsi" w:hAnsiTheme="majorHAnsi"/>
                <w:color w:val="000000"/>
                <w:sz w:val="22"/>
                <w:szCs w:val="22"/>
                <w:lang w:val="ro-RO"/>
              </w:rPr>
            </w:pPr>
            <w:r w:rsidRPr="007130D3">
              <w:rPr>
                <w:rFonts w:asciiTheme="majorHAnsi" w:hAnsiTheme="majorHAnsi"/>
                <w:color w:val="000000"/>
                <w:sz w:val="22"/>
                <w:szCs w:val="22"/>
                <w:lang w:val="ro-RO"/>
              </w:rPr>
              <w:t>dividen</w:t>
            </w:r>
            <w:r w:rsidR="007F0D55">
              <w:rPr>
                <w:rFonts w:asciiTheme="majorHAnsi" w:hAnsiTheme="majorHAnsi"/>
                <w:color w:val="000000"/>
                <w:sz w:val="22"/>
                <w:szCs w:val="22"/>
                <w:lang w:val="ro-RO"/>
              </w:rPr>
              <w:t>de cuvenite acționarilor (aproximativ</w:t>
            </w:r>
            <w:r w:rsidR="008F55F3">
              <w:rPr>
                <w:rFonts w:asciiTheme="majorHAnsi" w:hAnsiTheme="majorHAnsi"/>
                <w:color w:val="000000"/>
                <w:sz w:val="22"/>
                <w:szCs w:val="22"/>
                <w:lang w:val="ro-RO"/>
              </w:rPr>
              <w:t xml:space="preserve"> </w:t>
            </w:r>
            <w:r w:rsidRPr="007130D3">
              <w:rPr>
                <w:rFonts w:asciiTheme="majorHAnsi" w:hAnsiTheme="majorHAnsi"/>
                <w:b/>
                <w:bCs/>
                <w:sz w:val="22"/>
                <w:szCs w:val="22"/>
                <w:lang w:val="ro-RO"/>
              </w:rPr>
              <w:t>90,19 %</w:t>
            </w:r>
            <w:r w:rsidRPr="007130D3">
              <w:rPr>
                <w:rFonts w:asciiTheme="majorHAnsi" w:hAnsiTheme="majorHAnsi"/>
                <w:sz w:val="22"/>
                <w:szCs w:val="22"/>
                <w:lang w:val="ro-RO"/>
              </w:rPr>
              <w:t xml:space="preserve"> </w:t>
            </w:r>
            <w:r w:rsidRPr="007130D3">
              <w:rPr>
                <w:rFonts w:asciiTheme="majorHAnsi" w:hAnsiTheme="majorHAnsi"/>
                <w:color w:val="000000"/>
                <w:sz w:val="22"/>
                <w:szCs w:val="22"/>
                <w:lang w:val="ro-RO"/>
              </w:rPr>
              <w:t>din profitul net al exercițiului financiar (D))</w:t>
            </w:r>
          </w:p>
        </w:tc>
        <w:tc>
          <w:tcPr>
            <w:tcW w:w="2940" w:type="dxa"/>
            <w:tcBorders>
              <w:top w:val="nil"/>
              <w:left w:val="nil"/>
              <w:bottom w:val="nil"/>
              <w:right w:val="single" w:sz="8" w:space="0" w:color="FFFFFF"/>
            </w:tcBorders>
            <w:shd w:val="clear" w:color="000000" w:fill="CDDDAC"/>
            <w:vAlign w:val="center"/>
            <w:hideMark/>
          </w:tcPr>
          <w:p w:rsidR="007130D3" w:rsidRPr="007130D3" w:rsidRDefault="007130D3" w:rsidP="00824E1B">
            <w:pPr>
              <w:suppressAutoHyphens w:val="0"/>
              <w:jc w:val="right"/>
              <w:rPr>
                <w:rFonts w:asciiTheme="majorHAnsi" w:hAnsiTheme="majorHAnsi"/>
                <w:color w:val="000000"/>
                <w:sz w:val="22"/>
                <w:szCs w:val="22"/>
                <w:lang w:val="ro-RO"/>
              </w:rPr>
            </w:pPr>
            <w:r w:rsidRPr="007130D3">
              <w:rPr>
                <w:rFonts w:asciiTheme="majorHAnsi" w:hAnsiTheme="majorHAnsi"/>
                <w:color w:val="000000"/>
                <w:sz w:val="22"/>
                <w:szCs w:val="22"/>
                <w:lang w:val="ro-RO"/>
              </w:rPr>
              <w:t xml:space="preserve"> 1 672 733 216.00</w:t>
            </w:r>
          </w:p>
        </w:tc>
      </w:tr>
      <w:tr w:rsidR="007130D3" w:rsidRPr="007130D3" w:rsidTr="00824E1B">
        <w:trPr>
          <w:trHeight w:val="268"/>
        </w:trPr>
        <w:tc>
          <w:tcPr>
            <w:tcW w:w="960" w:type="dxa"/>
            <w:vMerge/>
            <w:tcBorders>
              <w:top w:val="nil"/>
              <w:left w:val="single" w:sz="8" w:space="0" w:color="FFFFFF"/>
              <w:bottom w:val="single" w:sz="8" w:space="0" w:color="FFFFFF"/>
              <w:right w:val="single" w:sz="12" w:space="0" w:color="FFFFFF"/>
            </w:tcBorders>
            <w:vAlign w:val="center"/>
            <w:hideMark/>
          </w:tcPr>
          <w:p w:rsidR="007130D3" w:rsidRPr="007130D3" w:rsidRDefault="007130D3" w:rsidP="00824E1B">
            <w:pPr>
              <w:suppressAutoHyphens w:val="0"/>
              <w:rPr>
                <w:rFonts w:asciiTheme="majorHAnsi" w:hAnsiTheme="majorHAnsi"/>
                <w:b/>
                <w:bCs/>
                <w:color w:val="FFFFFF"/>
                <w:sz w:val="22"/>
                <w:szCs w:val="22"/>
                <w:lang w:val="ro-RO"/>
              </w:rPr>
            </w:pPr>
          </w:p>
        </w:tc>
        <w:tc>
          <w:tcPr>
            <w:tcW w:w="5600" w:type="dxa"/>
            <w:tcBorders>
              <w:top w:val="nil"/>
              <w:left w:val="nil"/>
              <w:bottom w:val="nil"/>
              <w:right w:val="single" w:sz="8" w:space="0" w:color="FFFFFF"/>
            </w:tcBorders>
            <w:shd w:val="clear" w:color="000000" w:fill="CDDDAC"/>
            <w:vAlign w:val="center"/>
            <w:hideMark/>
          </w:tcPr>
          <w:p w:rsidR="007130D3" w:rsidRPr="007130D3" w:rsidRDefault="007130D3" w:rsidP="00824E1B">
            <w:pPr>
              <w:suppressAutoHyphens w:val="0"/>
              <w:jc w:val="both"/>
              <w:rPr>
                <w:rFonts w:asciiTheme="majorHAnsi" w:hAnsiTheme="majorHAnsi"/>
                <w:color w:val="000000"/>
                <w:sz w:val="22"/>
                <w:szCs w:val="22"/>
                <w:lang w:val="ro-RO"/>
              </w:rPr>
            </w:pPr>
            <w:r w:rsidRPr="007130D3">
              <w:rPr>
                <w:rFonts w:asciiTheme="majorHAnsi" w:hAnsiTheme="majorHAnsi"/>
                <w:color w:val="000000"/>
                <w:sz w:val="22"/>
                <w:szCs w:val="22"/>
                <w:lang w:val="ro-RO"/>
              </w:rPr>
              <w:t xml:space="preserve">                    -dividend pe acțiune</w:t>
            </w:r>
          </w:p>
        </w:tc>
        <w:tc>
          <w:tcPr>
            <w:tcW w:w="2940" w:type="dxa"/>
            <w:tcBorders>
              <w:top w:val="nil"/>
              <w:left w:val="nil"/>
              <w:bottom w:val="single" w:sz="8" w:space="0" w:color="FFFFFF"/>
              <w:right w:val="single" w:sz="8" w:space="0" w:color="FFFFFF"/>
            </w:tcBorders>
            <w:shd w:val="clear" w:color="000000" w:fill="CDDDAC"/>
            <w:vAlign w:val="center"/>
            <w:hideMark/>
          </w:tcPr>
          <w:p w:rsidR="007130D3" w:rsidRPr="007130D3" w:rsidRDefault="007130D3" w:rsidP="00824E1B">
            <w:pPr>
              <w:suppressAutoHyphens w:val="0"/>
              <w:jc w:val="right"/>
              <w:rPr>
                <w:rFonts w:asciiTheme="majorHAnsi" w:hAnsiTheme="majorHAnsi"/>
                <w:b/>
                <w:bCs/>
                <w:color w:val="000000"/>
                <w:sz w:val="22"/>
                <w:szCs w:val="22"/>
                <w:lang w:val="ro-RO"/>
              </w:rPr>
            </w:pPr>
            <w:r w:rsidRPr="007130D3">
              <w:rPr>
                <w:rFonts w:asciiTheme="majorHAnsi" w:hAnsiTheme="majorHAnsi"/>
                <w:b/>
                <w:bCs/>
                <w:color w:val="000000"/>
                <w:sz w:val="22"/>
                <w:szCs w:val="22"/>
                <w:lang w:val="ro-RO"/>
              </w:rPr>
              <w:t xml:space="preserve">    4.34</w:t>
            </w:r>
          </w:p>
        </w:tc>
      </w:tr>
      <w:tr w:rsidR="007130D3" w:rsidRPr="007130D3" w:rsidTr="00824E1B">
        <w:trPr>
          <w:trHeight w:val="330"/>
        </w:trPr>
        <w:tc>
          <w:tcPr>
            <w:tcW w:w="960" w:type="dxa"/>
            <w:vMerge w:val="restart"/>
            <w:tcBorders>
              <w:top w:val="nil"/>
              <w:left w:val="single" w:sz="8" w:space="0" w:color="FFFFFF"/>
              <w:bottom w:val="single" w:sz="8" w:space="0" w:color="FFFFFF"/>
              <w:right w:val="single" w:sz="12" w:space="0" w:color="FFFFFF"/>
            </w:tcBorders>
            <w:shd w:val="clear" w:color="000000" w:fill="9BBB59"/>
            <w:vAlign w:val="center"/>
            <w:hideMark/>
          </w:tcPr>
          <w:p w:rsidR="007130D3" w:rsidRPr="007130D3" w:rsidRDefault="007130D3" w:rsidP="00824E1B">
            <w:pPr>
              <w:suppressAutoHyphens w:val="0"/>
              <w:jc w:val="right"/>
              <w:rPr>
                <w:rFonts w:asciiTheme="majorHAnsi" w:hAnsiTheme="majorHAnsi"/>
                <w:b/>
                <w:bCs/>
                <w:color w:val="FFFFFF"/>
                <w:sz w:val="22"/>
                <w:szCs w:val="22"/>
                <w:lang w:val="ro-RO"/>
              </w:rPr>
            </w:pPr>
            <w:r w:rsidRPr="007130D3">
              <w:rPr>
                <w:rFonts w:asciiTheme="majorHAnsi" w:hAnsiTheme="majorHAnsi"/>
                <w:b/>
                <w:bCs/>
                <w:color w:val="FFFFFF"/>
                <w:sz w:val="22"/>
                <w:szCs w:val="22"/>
                <w:lang w:val="ro-RO"/>
              </w:rPr>
              <w:t>g)</w:t>
            </w:r>
          </w:p>
        </w:tc>
        <w:tc>
          <w:tcPr>
            <w:tcW w:w="5600" w:type="dxa"/>
            <w:vMerge w:val="restart"/>
            <w:tcBorders>
              <w:top w:val="single" w:sz="8" w:space="0" w:color="FFFFFF"/>
              <w:left w:val="single" w:sz="12" w:space="0" w:color="FFFFFF"/>
              <w:bottom w:val="single" w:sz="8" w:space="0" w:color="FFFFFF"/>
              <w:right w:val="single" w:sz="8" w:space="0" w:color="FFFFFF"/>
            </w:tcBorders>
            <w:shd w:val="clear" w:color="000000" w:fill="E6EED5"/>
            <w:vAlign w:val="center"/>
            <w:hideMark/>
          </w:tcPr>
          <w:p w:rsidR="007130D3" w:rsidRPr="007130D3" w:rsidRDefault="007130D3" w:rsidP="00824E1B">
            <w:pPr>
              <w:suppressAutoHyphens w:val="0"/>
              <w:jc w:val="both"/>
              <w:rPr>
                <w:rFonts w:asciiTheme="majorHAnsi" w:hAnsiTheme="majorHAnsi"/>
                <w:color w:val="000000"/>
                <w:sz w:val="22"/>
                <w:szCs w:val="22"/>
                <w:lang w:val="ro-RO"/>
              </w:rPr>
            </w:pPr>
            <w:r w:rsidRPr="007130D3">
              <w:rPr>
                <w:rFonts w:asciiTheme="majorHAnsi" w:hAnsiTheme="majorHAnsi"/>
                <w:color w:val="000000"/>
                <w:sz w:val="22"/>
                <w:szCs w:val="22"/>
                <w:lang w:val="ro-RO"/>
              </w:rPr>
              <w:t>profit destinat constituirii surselor proprii de finanțare (E-f)</w:t>
            </w:r>
          </w:p>
        </w:tc>
        <w:tc>
          <w:tcPr>
            <w:tcW w:w="2940" w:type="dxa"/>
            <w:tcBorders>
              <w:top w:val="nil"/>
              <w:left w:val="nil"/>
              <w:bottom w:val="nil"/>
              <w:right w:val="single" w:sz="8" w:space="0" w:color="FFFFFF"/>
            </w:tcBorders>
            <w:shd w:val="clear" w:color="000000" w:fill="E6EED5"/>
            <w:vAlign w:val="center"/>
            <w:hideMark/>
          </w:tcPr>
          <w:p w:rsidR="007130D3" w:rsidRPr="007130D3" w:rsidRDefault="007130D3" w:rsidP="00824E1B">
            <w:pPr>
              <w:suppressAutoHyphens w:val="0"/>
              <w:jc w:val="right"/>
              <w:rPr>
                <w:rFonts w:asciiTheme="majorHAnsi" w:hAnsiTheme="majorHAnsi"/>
                <w:color w:val="000000"/>
                <w:sz w:val="22"/>
                <w:szCs w:val="22"/>
                <w:lang w:val="ro-RO"/>
              </w:rPr>
            </w:pPr>
            <w:r w:rsidRPr="007130D3">
              <w:rPr>
                <w:rFonts w:asciiTheme="majorHAnsi" w:hAnsiTheme="majorHAnsi"/>
                <w:color w:val="000000"/>
                <w:sz w:val="22"/>
                <w:szCs w:val="22"/>
                <w:lang w:val="ro-RO"/>
              </w:rPr>
              <w:t> </w:t>
            </w:r>
          </w:p>
        </w:tc>
      </w:tr>
      <w:tr w:rsidR="007130D3" w:rsidRPr="007130D3" w:rsidTr="00824E1B">
        <w:trPr>
          <w:trHeight w:val="205"/>
        </w:trPr>
        <w:tc>
          <w:tcPr>
            <w:tcW w:w="960" w:type="dxa"/>
            <w:vMerge/>
            <w:tcBorders>
              <w:top w:val="nil"/>
              <w:left w:val="single" w:sz="8" w:space="0" w:color="FFFFFF"/>
              <w:bottom w:val="single" w:sz="8" w:space="0" w:color="FFFFFF"/>
              <w:right w:val="single" w:sz="12" w:space="0" w:color="FFFFFF"/>
            </w:tcBorders>
            <w:vAlign w:val="center"/>
            <w:hideMark/>
          </w:tcPr>
          <w:p w:rsidR="007130D3" w:rsidRPr="007130D3" w:rsidRDefault="007130D3" w:rsidP="00824E1B">
            <w:pPr>
              <w:suppressAutoHyphens w:val="0"/>
              <w:rPr>
                <w:rFonts w:asciiTheme="majorHAnsi" w:hAnsiTheme="majorHAnsi"/>
                <w:b/>
                <w:bCs/>
                <w:color w:val="FFFFFF"/>
                <w:sz w:val="22"/>
                <w:szCs w:val="22"/>
                <w:lang w:val="ro-RO"/>
              </w:rPr>
            </w:pPr>
          </w:p>
        </w:tc>
        <w:tc>
          <w:tcPr>
            <w:tcW w:w="5600" w:type="dxa"/>
            <w:vMerge/>
            <w:tcBorders>
              <w:top w:val="single" w:sz="8" w:space="0" w:color="FFFFFF"/>
              <w:left w:val="single" w:sz="12" w:space="0" w:color="FFFFFF"/>
              <w:bottom w:val="single" w:sz="8" w:space="0" w:color="FFFFFF"/>
              <w:right w:val="single" w:sz="8" w:space="0" w:color="FFFFFF"/>
            </w:tcBorders>
            <w:vAlign w:val="center"/>
            <w:hideMark/>
          </w:tcPr>
          <w:p w:rsidR="007130D3" w:rsidRPr="007130D3" w:rsidRDefault="007130D3" w:rsidP="00824E1B">
            <w:pPr>
              <w:suppressAutoHyphens w:val="0"/>
              <w:rPr>
                <w:rFonts w:asciiTheme="majorHAnsi" w:hAnsiTheme="majorHAnsi"/>
                <w:color w:val="000000"/>
                <w:sz w:val="22"/>
                <w:szCs w:val="22"/>
                <w:lang w:val="ro-RO"/>
              </w:rPr>
            </w:pPr>
          </w:p>
        </w:tc>
        <w:tc>
          <w:tcPr>
            <w:tcW w:w="2940" w:type="dxa"/>
            <w:tcBorders>
              <w:top w:val="nil"/>
              <w:left w:val="nil"/>
              <w:bottom w:val="single" w:sz="8" w:space="0" w:color="FFFFFF"/>
              <w:right w:val="single" w:sz="8" w:space="0" w:color="FFFFFF"/>
            </w:tcBorders>
            <w:shd w:val="clear" w:color="000000" w:fill="E6EED5"/>
            <w:vAlign w:val="center"/>
            <w:hideMark/>
          </w:tcPr>
          <w:p w:rsidR="007130D3" w:rsidRPr="007130D3" w:rsidRDefault="007130D3" w:rsidP="00824E1B">
            <w:pPr>
              <w:suppressAutoHyphens w:val="0"/>
              <w:jc w:val="right"/>
              <w:rPr>
                <w:rFonts w:asciiTheme="majorHAnsi" w:hAnsiTheme="majorHAnsi"/>
                <w:color w:val="000000"/>
                <w:sz w:val="22"/>
                <w:szCs w:val="22"/>
                <w:lang w:val="ro-RO"/>
              </w:rPr>
            </w:pPr>
            <w:r w:rsidRPr="007130D3">
              <w:rPr>
                <w:rFonts w:asciiTheme="majorHAnsi" w:hAnsiTheme="majorHAnsi"/>
                <w:color w:val="000000"/>
                <w:sz w:val="22"/>
                <w:szCs w:val="22"/>
                <w:lang w:val="ro-RO"/>
              </w:rPr>
              <w:t xml:space="preserve">  158 224 593.83</w:t>
            </w:r>
          </w:p>
        </w:tc>
      </w:tr>
      <w:tr w:rsidR="007130D3" w:rsidRPr="007130D3" w:rsidTr="00824E1B">
        <w:trPr>
          <w:trHeight w:val="313"/>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7130D3" w:rsidRPr="007130D3" w:rsidRDefault="007130D3" w:rsidP="00824E1B">
            <w:pPr>
              <w:suppressAutoHyphens w:val="0"/>
              <w:jc w:val="center"/>
              <w:rPr>
                <w:rFonts w:asciiTheme="majorHAnsi" w:hAnsiTheme="majorHAnsi"/>
                <w:b/>
                <w:bCs/>
                <w:color w:val="FFFFFF"/>
                <w:sz w:val="22"/>
                <w:szCs w:val="22"/>
                <w:lang w:val="ro-RO"/>
              </w:rPr>
            </w:pPr>
            <w:r w:rsidRPr="007130D3">
              <w:rPr>
                <w:rFonts w:asciiTheme="majorHAnsi" w:hAnsiTheme="majorHAnsi"/>
                <w:b/>
                <w:bCs/>
                <w:color w:val="FFFFFF"/>
                <w:sz w:val="22"/>
                <w:szCs w:val="22"/>
                <w:lang w:val="ro-RO"/>
              </w:rPr>
              <w:t>*</w:t>
            </w:r>
          </w:p>
        </w:tc>
        <w:tc>
          <w:tcPr>
            <w:tcW w:w="5600" w:type="dxa"/>
            <w:tcBorders>
              <w:top w:val="nil"/>
              <w:left w:val="nil"/>
              <w:bottom w:val="single" w:sz="8" w:space="0" w:color="FFFFFF"/>
              <w:right w:val="single" w:sz="8" w:space="0" w:color="FFFFFF"/>
            </w:tcBorders>
            <w:shd w:val="clear" w:color="000000" w:fill="CDDDAC"/>
            <w:vAlign w:val="center"/>
            <w:hideMark/>
          </w:tcPr>
          <w:p w:rsidR="007130D3" w:rsidRPr="007130D3" w:rsidRDefault="007130D3" w:rsidP="00824E1B">
            <w:pPr>
              <w:suppressAutoHyphens w:val="0"/>
              <w:jc w:val="both"/>
              <w:rPr>
                <w:rFonts w:asciiTheme="majorHAnsi" w:hAnsiTheme="majorHAnsi"/>
                <w:b/>
                <w:bCs/>
                <w:color w:val="000000"/>
                <w:sz w:val="22"/>
                <w:szCs w:val="22"/>
                <w:lang w:val="ro-RO"/>
              </w:rPr>
            </w:pPr>
            <w:r w:rsidRPr="007130D3">
              <w:rPr>
                <w:rFonts w:asciiTheme="majorHAnsi" w:hAnsiTheme="majorHAnsi"/>
                <w:b/>
                <w:bCs/>
                <w:color w:val="000000"/>
                <w:sz w:val="22"/>
                <w:szCs w:val="22"/>
                <w:lang w:val="ro-RO"/>
              </w:rPr>
              <w:t>TOTAL REPARTIZĂRI (b+f+g)</w:t>
            </w:r>
          </w:p>
        </w:tc>
        <w:tc>
          <w:tcPr>
            <w:tcW w:w="2940" w:type="dxa"/>
            <w:tcBorders>
              <w:top w:val="nil"/>
              <w:left w:val="nil"/>
              <w:bottom w:val="single" w:sz="8" w:space="0" w:color="FFFFFF"/>
              <w:right w:val="single" w:sz="8" w:space="0" w:color="FFFFFF"/>
            </w:tcBorders>
            <w:shd w:val="clear" w:color="000000" w:fill="CDDDAC"/>
            <w:vAlign w:val="center"/>
            <w:hideMark/>
          </w:tcPr>
          <w:p w:rsidR="007130D3" w:rsidRPr="007130D3" w:rsidRDefault="007130D3" w:rsidP="00824E1B">
            <w:pPr>
              <w:suppressAutoHyphens w:val="0"/>
              <w:jc w:val="right"/>
              <w:rPr>
                <w:rFonts w:asciiTheme="majorHAnsi" w:hAnsiTheme="majorHAnsi"/>
                <w:b/>
                <w:bCs/>
                <w:color w:val="000000"/>
                <w:sz w:val="22"/>
                <w:szCs w:val="22"/>
                <w:lang w:val="ro-RO"/>
              </w:rPr>
            </w:pPr>
            <w:r w:rsidRPr="007130D3">
              <w:rPr>
                <w:rFonts w:asciiTheme="majorHAnsi" w:hAnsiTheme="majorHAnsi"/>
                <w:b/>
                <w:bCs/>
                <w:color w:val="000000"/>
                <w:sz w:val="22"/>
                <w:szCs w:val="22"/>
                <w:lang w:val="ro-RO"/>
              </w:rPr>
              <w:t xml:space="preserve"> 1 854 748 378.42</w:t>
            </w:r>
          </w:p>
        </w:tc>
      </w:tr>
    </w:tbl>
    <w:p w:rsidR="00D75B70" w:rsidRPr="00E33794" w:rsidRDefault="007130D3" w:rsidP="00D75B70">
      <w:pPr>
        <w:spacing w:before="120"/>
        <w:ind w:right="29"/>
        <w:jc w:val="both"/>
        <w:rPr>
          <w:rFonts w:ascii="Cambria" w:hAnsi="Cambria"/>
          <w:b/>
          <w:sz w:val="22"/>
          <w:szCs w:val="22"/>
          <w:lang w:val="ro-RO"/>
        </w:rPr>
      </w:pPr>
      <w:r>
        <w:rPr>
          <w:rFonts w:ascii="Cambria" w:hAnsi="Cambria"/>
          <w:sz w:val="22"/>
          <w:szCs w:val="22"/>
          <w:lang w:val="ro-RO"/>
        </w:rPr>
        <w:t>P</w:t>
      </w:r>
      <w:r w:rsidR="00D75B70" w:rsidRPr="00E33794">
        <w:rPr>
          <w:rFonts w:ascii="Cambria" w:hAnsi="Cambria"/>
          <w:sz w:val="22"/>
          <w:szCs w:val="22"/>
          <w:lang w:val="ro-RO"/>
        </w:rPr>
        <w:t>entru __________ Împotrivă _________ Abţinere __________</w:t>
      </w:r>
    </w:p>
    <w:p w:rsidR="00D75B70" w:rsidRPr="00E33794" w:rsidRDefault="00D75B70" w:rsidP="00D75B70">
      <w:pPr>
        <w:pStyle w:val="BodyTextIndent"/>
        <w:tabs>
          <w:tab w:val="left" w:pos="0"/>
        </w:tabs>
        <w:spacing w:before="0"/>
        <w:ind w:left="0" w:right="23" w:firstLine="0"/>
        <w:rPr>
          <w:i w:val="0"/>
          <w:sz w:val="22"/>
          <w:szCs w:val="22"/>
        </w:rPr>
      </w:pPr>
    </w:p>
    <w:p w:rsidR="00D75B70" w:rsidRPr="00E33794" w:rsidRDefault="00D75B70" w:rsidP="00D75B70">
      <w:pPr>
        <w:pStyle w:val="BodyTextIndent"/>
        <w:tabs>
          <w:tab w:val="left" w:pos="0"/>
        </w:tabs>
        <w:spacing w:before="0"/>
        <w:ind w:left="0" w:right="23" w:firstLine="0"/>
        <w:rPr>
          <w:i w:val="0"/>
          <w:sz w:val="22"/>
          <w:szCs w:val="22"/>
        </w:rPr>
      </w:pPr>
    </w:p>
    <w:p w:rsidR="00D75B70" w:rsidRPr="00D87FEE" w:rsidRDefault="00D75B70" w:rsidP="00D75B70">
      <w:pPr>
        <w:suppressAutoHyphens w:val="0"/>
        <w:ind w:left="1138" w:right="22" w:hanging="1138"/>
        <w:contextualSpacing/>
        <w:jc w:val="both"/>
        <w:rPr>
          <w:rFonts w:asciiTheme="majorHAnsi" w:hAnsiTheme="majorHAnsi"/>
          <w:b/>
          <w:sz w:val="22"/>
          <w:szCs w:val="22"/>
          <w:lang w:val="ro-RO"/>
        </w:rPr>
      </w:pPr>
      <w:bookmarkStart w:id="1" w:name="_GoBack"/>
      <w:r w:rsidRPr="00D87FEE">
        <w:rPr>
          <w:rFonts w:asciiTheme="majorHAnsi" w:hAnsiTheme="majorHAnsi"/>
          <w:sz w:val="22"/>
          <w:szCs w:val="22"/>
          <w:lang w:val="ro-RO"/>
        </w:rPr>
        <w:t>Proiectul de hotărâre pentru punctul 5 de pe ordinea de zi:</w:t>
      </w:r>
      <w:r w:rsidRPr="00D87FEE">
        <w:rPr>
          <w:rFonts w:asciiTheme="majorHAnsi" w:hAnsiTheme="majorHAnsi"/>
          <w:b/>
          <w:sz w:val="22"/>
          <w:szCs w:val="22"/>
          <w:lang w:val="ro-RO"/>
        </w:rPr>
        <w:tab/>
      </w:r>
    </w:p>
    <w:p w:rsidR="00D75B70" w:rsidRPr="00D87FEE" w:rsidRDefault="00D75B70" w:rsidP="00D75B70">
      <w:pPr>
        <w:pStyle w:val="Default"/>
        <w:ind w:left="90" w:hanging="90"/>
        <w:jc w:val="both"/>
        <w:rPr>
          <w:rFonts w:asciiTheme="majorHAnsi" w:eastAsiaTheme="minorHAnsi" w:hAnsiTheme="majorHAnsi"/>
          <w:b/>
          <w:color w:val="auto"/>
          <w:sz w:val="22"/>
          <w:szCs w:val="22"/>
        </w:rPr>
      </w:pPr>
      <w:r w:rsidRPr="00D87FEE">
        <w:rPr>
          <w:rFonts w:asciiTheme="majorHAnsi" w:eastAsiaTheme="minorHAnsi" w:hAnsiTheme="majorHAnsi"/>
          <w:b/>
          <w:color w:val="auto"/>
          <w:sz w:val="22"/>
          <w:szCs w:val="22"/>
        </w:rPr>
        <w:t>„</w:t>
      </w:r>
      <w:r w:rsidRPr="00D87FEE">
        <w:rPr>
          <w:rFonts w:asciiTheme="majorHAnsi" w:hAnsiTheme="majorHAnsi" w:cstheme="majorHAnsi"/>
          <w:b/>
          <w:color w:val="auto"/>
        </w:rPr>
        <w:t xml:space="preserve">Se aprobă </w:t>
      </w:r>
      <w:r w:rsidRPr="00D87FEE">
        <w:rPr>
          <w:rFonts w:asciiTheme="majorHAnsi" w:hAnsiTheme="majorHAnsi"/>
          <w:b/>
          <w:bCs/>
          <w:iCs/>
          <w:color w:val="auto"/>
          <w:lang w:eastAsia="x-none"/>
        </w:rPr>
        <w:t>valoarea dividendului de 4,34 lei/acțiune, repartizat din profitul net realizat în anul 2017</w:t>
      </w:r>
      <w:r w:rsidRPr="00D87FEE">
        <w:rPr>
          <w:rFonts w:asciiTheme="majorHAnsi" w:hAnsiTheme="majorHAnsi"/>
          <w:b/>
          <w:color w:val="auto"/>
          <w:sz w:val="22"/>
          <w:szCs w:val="22"/>
        </w:rPr>
        <w:t>.</w:t>
      </w:r>
      <w:r w:rsidRPr="00D87FEE">
        <w:rPr>
          <w:rFonts w:asciiTheme="majorHAnsi" w:eastAsiaTheme="minorHAnsi" w:hAnsiTheme="majorHAnsi"/>
          <w:b/>
          <w:color w:val="auto"/>
          <w:sz w:val="22"/>
          <w:szCs w:val="22"/>
        </w:rPr>
        <w:t>”</w:t>
      </w:r>
    </w:p>
    <w:p w:rsidR="00D75B70" w:rsidRPr="00D87FEE" w:rsidRDefault="00D75B70" w:rsidP="00D75B70">
      <w:pPr>
        <w:spacing w:before="120"/>
        <w:ind w:right="29"/>
        <w:jc w:val="both"/>
        <w:rPr>
          <w:rFonts w:ascii="Cambria" w:hAnsi="Cambria"/>
          <w:b/>
          <w:sz w:val="22"/>
          <w:szCs w:val="22"/>
          <w:lang w:val="ro-RO"/>
        </w:rPr>
      </w:pPr>
      <w:r w:rsidRPr="00D87FEE">
        <w:rPr>
          <w:rFonts w:ascii="Cambria" w:hAnsi="Cambria"/>
          <w:sz w:val="22"/>
          <w:szCs w:val="22"/>
          <w:lang w:val="ro-RO"/>
        </w:rPr>
        <w:t>Pentru __________ Împotrivă _________ Abţinere __________</w:t>
      </w:r>
    </w:p>
    <w:p w:rsidR="00D75B70" w:rsidRPr="00D87FEE" w:rsidRDefault="00D75B70" w:rsidP="00D75B70">
      <w:pPr>
        <w:pStyle w:val="BodyTextIndent"/>
        <w:tabs>
          <w:tab w:val="left" w:pos="0"/>
        </w:tabs>
        <w:spacing w:before="0"/>
        <w:ind w:left="0" w:right="23" w:firstLine="0"/>
        <w:rPr>
          <w:i w:val="0"/>
          <w:sz w:val="22"/>
          <w:szCs w:val="22"/>
        </w:rPr>
      </w:pPr>
    </w:p>
    <w:p w:rsidR="00AC1EE9" w:rsidRPr="00D87FEE" w:rsidRDefault="00AC1EE9" w:rsidP="00D75B70">
      <w:pPr>
        <w:pStyle w:val="BodyTextIndent"/>
        <w:tabs>
          <w:tab w:val="left" w:pos="0"/>
        </w:tabs>
        <w:spacing w:before="0"/>
        <w:ind w:left="0" w:right="23" w:firstLine="0"/>
        <w:rPr>
          <w:i w:val="0"/>
          <w:sz w:val="22"/>
          <w:szCs w:val="22"/>
        </w:rPr>
      </w:pPr>
    </w:p>
    <w:p w:rsidR="0027047E" w:rsidRPr="00D87FEE" w:rsidRDefault="0027047E" w:rsidP="00D75B70">
      <w:pPr>
        <w:pStyle w:val="BodyTextIndent"/>
        <w:tabs>
          <w:tab w:val="left" w:pos="0"/>
        </w:tabs>
        <w:spacing w:before="0"/>
        <w:ind w:left="0" w:right="23" w:firstLine="0"/>
        <w:rPr>
          <w:i w:val="0"/>
          <w:sz w:val="22"/>
          <w:szCs w:val="22"/>
        </w:rPr>
      </w:pPr>
    </w:p>
    <w:p w:rsidR="00D75B70" w:rsidRPr="00D87FEE" w:rsidRDefault="00D75B70" w:rsidP="00D75B70">
      <w:pPr>
        <w:pStyle w:val="BodyTextIndent"/>
        <w:tabs>
          <w:tab w:val="left" w:pos="0"/>
        </w:tabs>
        <w:spacing w:before="0"/>
        <w:ind w:left="0" w:right="23" w:firstLine="0"/>
        <w:rPr>
          <w:i w:val="0"/>
          <w:sz w:val="22"/>
          <w:szCs w:val="22"/>
        </w:rPr>
      </w:pPr>
    </w:p>
    <w:p w:rsidR="00D75B70" w:rsidRPr="00D87FEE" w:rsidRDefault="00D75B70" w:rsidP="00D75B70">
      <w:pPr>
        <w:pStyle w:val="BodyTextIndent"/>
        <w:tabs>
          <w:tab w:val="left" w:pos="0"/>
        </w:tabs>
        <w:spacing w:before="0"/>
        <w:ind w:left="0" w:right="23" w:firstLine="0"/>
        <w:rPr>
          <w:i w:val="0"/>
          <w:sz w:val="22"/>
          <w:szCs w:val="22"/>
        </w:rPr>
      </w:pPr>
      <w:r w:rsidRPr="00D87FEE">
        <w:rPr>
          <w:i w:val="0"/>
          <w:sz w:val="22"/>
          <w:szCs w:val="22"/>
        </w:rPr>
        <w:lastRenderedPageBreak/>
        <w:t>Proiectul de</w:t>
      </w:r>
      <w:r w:rsidRPr="00D87FEE">
        <w:rPr>
          <w:sz w:val="22"/>
          <w:szCs w:val="22"/>
        </w:rPr>
        <w:t xml:space="preserve"> </w:t>
      </w:r>
      <w:r w:rsidRPr="00D87FEE">
        <w:rPr>
          <w:i w:val="0"/>
          <w:sz w:val="22"/>
          <w:szCs w:val="22"/>
        </w:rPr>
        <w:t>hotărâre pentru punctul 6 de pe ordinea de zi:</w:t>
      </w:r>
    </w:p>
    <w:p w:rsidR="00D75B70" w:rsidRPr="00D87FEE" w:rsidRDefault="00D75B70" w:rsidP="00D75B70">
      <w:pPr>
        <w:ind w:left="90" w:hanging="90"/>
        <w:jc w:val="both"/>
        <w:rPr>
          <w:rFonts w:asciiTheme="majorHAnsi" w:hAnsiTheme="majorHAnsi"/>
          <w:b/>
          <w:sz w:val="22"/>
          <w:szCs w:val="22"/>
          <w:lang w:val="ro-RO"/>
        </w:rPr>
      </w:pPr>
      <w:r w:rsidRPr="00D87FEE">
        <w:rPr>
          <w:rFonts w:ascii="Cambria" w:hAnsi="Cambria" w:cs="Arial"/>
          <w:b/>
          <w:sz w:val="22"/>
          <w:szCs w:val="22"/>
          <w:lang w:val="ro-RO"/>
        </w:rPr>
        <w:t>„</w:t>
      </w:r>
      <w:r w:rsidRPr="00D87FEE">
        <w:rPr>
          <w:rFonts w:asciiTheme="majorHAnsi" w:hAnsiTheme="majorHAnsi" w:cs="Arial"/>
          <w:b/>
          <w:sz w:val="22"/>
          <w:szCs w:val="22"/>
          <w:lang w:val="ro-RO"/>
        </w:rPr>
        <w:t xml:space="preserve">Se aprobă </w:t>
      </w:r>
      <w:r w:rsidRPr="00D87FEE">
        <w:rPr>
          <w:rFonts w:asciiTheme="majorHAnsi" w:hAnsiTheme="majorHAnsi" w:cs="Arial"/>
          <w:b/>
          <w:bCs/>
          <w:iCs/>
          <w:sz w:val="22"/>
          <w:szCs w:val="22"/>
          <w:lang w:val="ro-RO"/>
        </w:rPr>
        <w:t>participarea salariaților la profit, conform prevederilor Ordonanței Guvernului nr. 64/2001, în sumă de 23.724.631 lei</w:t>
      </w:r>
      <w:r w:rsidRPr="00D87FEE">
        <w:rPr>
          <w:rFonts w:asciiTheme="majorHAnsi" w:hAnsiTheme="majorHAnsi" w:cs="Arial"/>
          <w:b/>
          <w:sz w:val="22"/>
          <w:szCs w:val="22"/>
          <w:lang w:val="ro-RO"/>
        </w:rPr>
        <w:t>.”</w:t>
      </w:r>
    </w:p>
    <w:p w:rsidR="00D75B70" w:rsidRPr="00D87FEE" w:rsidRDefault="00D75B70" w:rsidP="00D75B70">
      <w:pPr>
        <w:spacing w:before="120"/>
        <w:ind w:right="29"/>
        <w:jc w:val="both"/>
        <w:rPr>
          <w:rFonts w:ascii="Cambria" w:hAnsi="Cambria"/>
          <w:b/>
          <w:sz w:val="22"/>
          <w:szCs w:val="22"/>
          <w:lang w:val="ro-RO"/>
        </w:rPr>
      </w:pPr>
      <w:r w:rsidRPr="00D87FEE">
        <w:rPr>
          <w:rFonts w:ascii="Cambria" w:hAnsi="Cambria"/>
          <w:sz w:val="22"/>
          <w:szCs w:val="22"/>
          <w:lang w:val="ro-RO"/>
        </w:rPr>
        <w:t>Pentru __________ Împotrivă _________ Abţinere __________</w:t>
      </w:r>
    </w:p>
    <w:p w:rsidR="00D75B70" w:rsidRPr="00D87FEE" w:rsidRDefault="00D75B70" w:rsidP="00D75B70">
      <w:pPr>
        <w:pStyle w:val="BodyTextIndent"/>
        <w:tabs>
          <w:tab w:val="left" w:pos="0"/>
        </w:tabs>
        <w:spacing w:before="0"/>
        <w:ind w:left="0" w:right="23" w:firstLine="0"/>
        <w:rPr>
          <w:i w:val="0"/>
          <w:sz w:val="22"/>
          <w:szCs w:val="22"/>
        </w:rPr>
      </w:pPr>
    </w:p>
    <w:p w:rsidR="00D75B70" w:rsidRPr="00D87FEE" w:rsidRDefault="00D75B70" w:rsidP="00D75B70">
      <w:pPr>
        <w:pStyle w:val="BodyTextIndent"/>
        <w:tabs>
          <w:tab w:val="left" w:pos="0"/>
        </w:tabs>
        <w:spacing w:before="0"/>
        <w:ind w:left="0" w:right="23" w:firstLine="0"/>
        <w:rPr>
          <w:i w:val="0"/>
          <w:sz w:val="22"/>
          <w:szCs w:val="22"/>
        </w:rPr>
      </w:pPr>
    </w:p>
    <w:p w:rsidR="00D75B70" w:rsidRPr="00D87FEE" w:rsidRDefault="00D75B70" w:rsidP="00D75B70">
      <w:pPr>
        <w:suppressAutoHyphens w:val="0"/>
        <w:ind w:left="1138" w:right="22" w:hanging="1138"/>
        <w:contextualSpacing/>
        <w:jc w:val="both"/>
        <w:rPr>
          <w:rFonts w:asciiTheme="majorHAnsi" w:hAnsiTheme="majorHAnsi"/>
          <w:b/>
          <w:sz w:val="22"/>
          <w:szCs w:val="22"/>
          <w:lang w:val="ro-RO"/>
        </w:rPr>
      </w:pPr>
      <w:r w:rsidRPr="00D87FEE">
        <w:rPr>
          <w:rFonts w:asciiTheme="majorHAnsi" w:hAnsiTheme="majorHAnsi"/>
          <w:sz w:val="22"/>
          <w:szCs w:val="22"/>
          <w:lang w:val="ro-RO"/>
        </w:rPr>
        <w:t>Proiectul de hotărâre pentru punctul 7 de pe ordinea de zi:</w:t>
      </w:r>
      <w:r w:rsidRPr="00D87FEE">
        <w:rPr>
          <w:rFonts w:asciiTheme="majorHAnsi" w:hAnsiTheme="majorHAnsi"/>
          <w:b/>
          <w:sz w:val="22"/>
          <w:szCs w:val="22"/>
          <w:lang w:val="ro-RO"/>
        </w:rPr>
        <w:tab/>
      </w:r>
    </w:p>
    <w:p w:rsidR="00D75B70" w:rsidRPr="00D87FEE" w:rsidRDefault="00D75B70" w:rsidP="00D75B70">
      <w:pPr>
        <w:pStyle w:val="Default"/>
        <w:ind w:left="90" w:right="22" w:hanging="90"/>
        <w:jc w:val="both"/>
        <w:rPr>
          <w:rFonts w:asciiTheme="majorHAnsi" w:eastAsiaTheme="minorHAnsi" w:hAnsiTheme="majorHAnsi"/>
          <w:b/>
          <w:bCs/>
          <w:iCs/>
          <w:color w:val="auto"/>
          <w:sz w:val="22"/>
          <w:szCs w:val="22"/>
        </w:rPr>
      </w:pPr>
      <w:r w:rsidRPr="00D87FEE">
        <w:rPr>
          <w:rFonts w:asciiTheme="majorHAnsi" w:eastAsiaTheme="minorHAnsi" w:hAnsiTheme="majorHAnsi"/>
          <w:b/>
          <w:color w:val="auto"/>
          <w:sz w:val="22"/>
          <w:szCs w:val="22"/>
        </w:rPr>
        <w:t>„Se aprobă repartizarea s</w:t>
      </w:r>
      <w:r w:rsidRPr="00D87FEE">
        <w:rPr>
          <w:rFonts w:asciiTheme="majorHAnsi" w:eastAsiaTheme="minorHAnsi" w:hAnsiTheme="majorHAnsi"/>
          <w:b/>
          <w:bCs/>
          <w:iCs/>
          <w:color w:val="auto"/>
          <w:sz w:val="22"/>
          <w:szCs w:val="22"/>
        </w:rPr>
        <w:t>umei de 277.863.150,91 lei, din rezultatul reportat reprezentând cota de dezvoltare, astfel:</w:t>
      </w:r>
    </w:p>
    <w:p w:rsidR="00D75B70" w:rsidRPr="00D87FEE" w:rsidRDefault="00D75B70" w:rsidP="00D75B70">
      <w:pPr>
        <w:pStyle w:val="Default"/>
        <w:numPr>
          <w:ilvl w:val="1"/>
          <w:numId w:val="6"/>
        </w:numPr>
        <w:spacing w:before="60"/>
        <w:ind w:left="806"/>
        <w:jc w:val="both"/>
        <w:rPr>
          <w:rFonts w:asciiTheme="majorHAnsi" w:hAnsiTheme="majorHAnsi"/>
          <w:b/>
          <w:color w:val="auto"/>
          <w:sz w:val="22"/>
          <w:szCs w:val="22"/>
        </w:rPr>
      </w:pPr>
      <w:r w:rsidRPr="00D87FEE">
        <w:rPr>
          <w:rFonts w:asciiTheme="majorHAnsi" w:eastAsiaTheme="minorHAnsi" w:hAnsiTheme="majorHAnsi"/>
          <w:b/>
          <w:bCs/>
          <w:iCs/>
          <w:color w:val="auto"/>
          <w:sz w:val="22"/>
          <w:szCs w:val="22"/>
        </w:rPr>
        <w:t>suma de 250.524.560 lei se repartizează sub formă de dividende;</w:t>
      </w:r>
    </w:p>
    <w:p w:rsidR="00D75B70" w:rsidRPr="00D87FEE" w:rsidRDefault="00D75B70" w:rsidP="00D75B70">
      <w:pPr>
        <w:pStyle w:val="Default"/>
        <w:numPr>
          <w:ilvl w:val="1"/>
          <w:numId w:val="6"/>
        </w:numPr>
        <w:ind w:left="810"/>
        <w:jc w:val="both"/>
        <w:rPr>
          <w:rFonts w:asciiTheme="majorHAnsi" w:hAnsiTheme="majorHAnsi"/>
          <w:b/>
          <w:color w:val="auto"/>
          <w:sz w:val="22"/>
          <w:szCs w:val="22"/>
        </w:rPr>
      </w:pPr>
      <w:r w:rsidRPr="00D87FEE">
        <w:rPr>
          <w:rFonts w:asciiTheme="majorHAnsi" w:eastAsiaTheme="minorHAnsi" w:hAnsiTheme="majorHAnsi"/>
          <w:b/>
          <w:bCs/>
          <w:iCs/>
          <w:color w:val="auto"/>
          <w:sz w:val="22"/>
          <w:szCs w:val="22"/>
        </w:rPr>
        <w:t>suma de 27.338.590,91 lei se repartizează c</w:t>
      </w:r>
      <w:r w:rsidRPr="00D87FEE">
        <w:rPr>
          <w:rFonts w:asciiTheme="majorHAnsi" w:eastAsiaTheme="minorHAnsi" w:hAnsiTheme="majorHAnsi"/>
          <w:b/>
          <w:color w:val="auto"/>
          <w:sz w:val="22"/>
          <w:szCs w:val="22"/>
        </w:rPr>
        <w:t>ă</w:t>
      </w:r>
      <w:r w:rsidRPr="00D87FEE">
        <w:rPr>
          <w:rFonts w:asciiTheme="majorHAnsi" w:eastAsiaTheme="minorHAnsi" w:hAnsiTheme="majorHAnsi"/>
          <w:b/>
          <w:bCs/>
          <w:iCs/>
          <w:color w:val="auto"/>
          <w:sz w:val="22"/>
          <w:szCs w:val="22"/>
        </w:rPr>
        <w:t>tre sursele proprii de finanțare</w:t>
      </w:r>
      <w:r w:rsidRPr="00D87FEE">
        <w:rPr>
          <w:rFonts w:asciiTheme="majorHAnsi" w:hAnsiTheme="majorHAnsi"/>
          <w:b/>
          <w:color w:val="auto"/>
          <w:sz w:val="22"/>
          <w:szCs w:val="22"/>
        </w:rPr>
        <w:t>.</w:t>
      </w:r>
      <w:r w:rsidRPr="00D87FEE">
        <w:rPr>
          <w:rFonts w:asciiTheme="majorHAnsi" w:eastAsiaTheme="minorHAnsi" w:hAnsiTheme="majorHAnsi"/>
          <w:b/>
          <w:color w:val="auto"/>
          <w:sz w:val="22"/>
          <w:szCs w:val="22"/>
        </w:rPr>
        <w:t>”</w:t>
      </w:r>
    </w:p>
    <w:p w:rsidR="00D75B70" w:rsidRPr="00D87FEE" w:rsidRDefault="00D75B70" w:rsidP="00D75B70">
      <w:pPr>
        <w:spacing w:before="120"/>
        <w:ind w:right="29"/>
        <w:jc w:val="both"/>
        <w:rPr>
          <w:rFonts w:ascii="Cambria" w:hAnsi="Cambria"/>
          <w:b/>
          <w:sz w:val="22"/>
          <w:szCs w:val="22"/>
          <w:lang w:val="ro-RO"/>
        </w:rPr>
      </w:pPr>
      <w:r w:rsidRPr="00D87FEE">
        <w:rPr>
          <w:rFonts w:ascii="Cambria" w:hAnsi="Cambria"/>
          <w:sz w:val="22"/>
          <w:szCs w:val="22"/>
          <w:lang w:val="ro-RO"/>
        </w:rPr>
        <w:t>Pentru __________ Împotrivă _________ Abţinere __________</w:t>
      </w:r>
    </w:p>
    <w:p w:rsidR="00D75B70" w:rsidRPr="00D87FEE" w:rsidRDefault="00D75B70" w:rsidP="00D75B70">
      <w:pPr>
        <w:pStyle w:val="BodyTextIndent"/>
        <w:tabs>
          <w:tab w:val="left" w:pos="0"/>
        </w:tabs>
        <w:spacing w:before="0"/>
        <w:ind w:left="0" w:right="23" w:firstLine="0"/>
        <w:rPr>
          <w:i w:val="0"/>
          <w:sz w:val="22"/>
          <w:szCs w:val="22"/>
        </w:rPr>
      </w:pPr>
    </w:p>
    <w:p w:rsidR="00D75B70" w:rsidRPr="00D87FEE" w:rsidRDefault="00D75B70" w:rsidP="00D75B70">
      <w:pPr>
        <w:pStyle w:val="BodyTextIndent"/>
        <w:tabs>
          <w:tab w:val="left" w:pos="0"/>
        </w:tabs>
        <w:spacing w:before="0"/>
        <w:ind w:left="0" w:right="23" w:firstLine="0"/>
        <w:rPr>
          <w:i w:val="0"/>
          <w:sz w:val="22"/>
          <w:szCs w:val="22"/>
        </w:rPr>
      </w:pPr>
    </w:p>
    <w:p w:rsidR="00D75B70" w:rsidRPr="00D87FEE" w:rsidRDefault="00D75B70" w:rsidP="00D75B70">
      <w:pPr>
        <w:pStyle w:val="BodyTextIndent"/>
        <w:tabs>
          <w:tab w:val="left" w:pos="0"/>
        </w:tabs>
        <w:spacing w:before="0"/>
        <w:ind w:left="0" w:right="23" w:firstLine="0"/>
        <w:rPr>
          <w:i w:val="0"/>
          <w:sz w:val="22"/>
          <w:szCs w:val="22"/>
        </w:rPr>
      </w:pPr>
      <w:r w:rsidRPr="00D87FEE">
        <w:rPr>
          <w:i w:val="0"/>
          <w:sz w:val="22"/>
          <w:szCs w:val="22"/>
        </w:rPr>
        <w:t>Proiectul de hotărâre pentru punctul 8 de pe ordinea de zi:</w:t>
      </w:r>
    </w:p>
    <w:p w:rsidR="00D75B70" w:rsidRPr="00D87FEE" w:rsidRDefault="00D75B70" w:rsidP="00D75B70">
      <w:pPr>
        <w:tabs>
          <w:tab w:val="left" w:pos="360"/>
        </w:tabs>
        <w:jc w:val="both"/>
        <w:rPr>
          <w:rFonts w:asciiTheme="majorHAnsi" w:hAnsiTheme="majorHAnsi"/>
          <w:b/>
          <w:sz w:val="22"/>
          <w:szCs w:val="22"/>
          <w:lang w:val="ro-RO"/>
        </w:rPr>
      </w:pPr>
      <w:r w:rsidRPr="00D87FEE">
        <w:rPr>
          <w:rFonts w:ascii="Cambria" w:hAnsi="Cambria" w:cs="Arial"/>
          <w:b/>
          <w:sz w:val="22"/>
          <w:szCs w:val="22"/>
          <w:lang w:val="ro-RO"/>
        </w:rPr>
        <w:t>„</w:t>
      </w:r>
      <w:r w:rsidRPr="00D87FEE">
        <w:rPr>
          <w:rFonts w:asciiTheme="majorHAnsi" w:hAnsiTheme="majorHAnsi"/>
          <w:b/>
          <w:sz w:val="22"/>
          <w:szCs w:val="22"/>
          <w:lang w:val="ro-RO"/>
        </w:rPr>
        <w:t xml:space="preserve">Se aprobă </w:t>
      </w:r>
      <w:r w:rsidRPr="00D87FEE">
        <w:rPr>
          <w:rFonts w:asciiTheme="majorHAnsi" w:hAnsiTheme="majorHAnsi"/>
          <w:b/>
          <w:bCs/>
          <w:iCs/>
          <w:sz w:val="22"/>
          <w:szCs w:val="22"/>
          <w:lang w:val="ro-RO"/>
        </w:rPr>
        <w:t>valoarea dividendului de 0,65 lei/acțiune, repartizat din rezultatul reportat</w:t>
      </w:r>
      <w:r w:rsidRPr="00D87FEE">
        <w:rPr>
          <w:rFonts w:ascii="Cambria" w:hAnsi="Cambria" w:cs="Arial"/>
          <w:b/>
          <w:sz w:val="22"/>
          <w:szCs w:val="22"/>
          <w:lang w:val="ro-RO"/>
        </w:rPr>
        <w:t>.”</w:t>
      </w:r>
    </w:p>
    <w:p w:rsidR="00D75B70" w:rsidRPr="00D87FEE" w:rsidRDefault="00D75B70" w:rsidP="00D75B70">
      <w:pPr>
        <w:spacing w:before="120"/>
        <w:ind w:right="29"/>
        <w:jc w:val="both"/>
        <w:rPr>
          <w:rFonts w:ascii="Cambria" w:hAnsi="Cambria"/>
          <w:b/>
          <w:sz w:val="22"/>
          <w:szCs w:val="22"/>
          <w:lang w:val="ro-RO"/>
        </w:rPr>
      </w:pPr>
      <w:r w:rsidRPr="00D87FEE">
        <w:rPr>
          <w:rFonts w:ascii="Cambria" w:hAnsi="Cambria"/>
          <w:sz w:val="22"/>
          <w:szCs w:val="22"/>
          <w:lang w:val="ro-RO"/>
        </w:rPr>
        <w:t>Pentru __________ Împotrivă _________ Abţinere __________</w:t>
      </w:r>
    </w:p>
    <w:p w:rsidR="00D75B70" w:rsidRPr="00D87FEE" w:rsidRDefault="00D75B70" w:rsidP="00D75B70">
      <w:pPr>
        <w:pStyle w:val="BodyTextIndent"/>
        <w:tabs>
          <w:tab w:val="left" w:pos="0"/>
        </w:tabs>
        <w:spacing w:before="0"/>
        <w:ind w:left="0" w:right="23" w:firstLine="0"/>
        <w:rPr>
          <w:b/>
          <w:i w:val="0"/>
          <w:sz w:val="22"/>
          <w:szCs w:val="22"/>
        </w:rPr>
      </w:pPr>
    </w:p>
    <w:p w:rsidR="00D75B70" w:rsidRPr="00D87FEE" w:rsidRDefault="00D75B70" w:rsidP="00D75B70">
      <w:pPr>
        <w:pStyle w:val="BodyTextIndent"/>
        <w:tabs>
          <w:tab w:val="left" w:pos="0"/>
        </w:tabs>
        <w:spacing w:before="0"/>
        <w:ind w:left="0" w:right="23" w:firstLine="0"/>
        <w:rPr>
          <w:b/>
          <w:i w:val="0"/>
          <w:sz w:val="22"/>
          <w:szCs w:val="22"/>
        </w:rPr>
      </w:pPr>
    </w:p>
    <w:p w:rsidR="00D75B70" w:rsidRPr="00D87FEE" w:rsidRDefault="00D75B70" w:rsidP="00D75B70">
      <w:pPr>
        <w:pStyle w:val="BodyTextIndent"/>
        <w:tabs>
          <w:tab w:val="left" w:pos="0"/>
        </w:tabs>
        <w:spacing w:before="0"/>
        <w:ind w:left="0" w:right="23" w:firstLine="0"/>
        <w:rPr>
          <w:i w:val="0"/>
          <w:sz w:val="22"/>
          <w:szCs w:val="22"/>
        </w:rPr>
      </w:pPr>
      <w:r w:rsidRPr="00D87FEE">
        <w:rPr>
          <w:i w:val="0"/>
          <w:sz w:val="22"/>
          <w:szCs w:val="22"/>
        </w:rPr>
        <w:t>Proiectul de</w:t>
      </w:r>
      <w:r w:rsidRPr="00D87FEE">
        <w:rPr>
          <w:sz w:val="22"/>
          <w:szCs w:val="22"/>
        </w:rPr>
        <w:t xml:space="preserve"> </w:t>
      </w:r>
      <w:r w:rsidRPr="00D87FEE">
        <w:rPr>
          <w:i w:val="0"/>
          <w:sz w:val="22"/>
          <w:szCs w:val="22"/>
        </w:rPr>
        <w:t>hotărâre pentru punctul 9 de pe ordinea de zi:</w:t>
      </w:r>
    </w:p>
    <w:p w:rsidR="00D75B70" w:rsidRPr="00D87FEE" w:rsidRDefault="00D75B70" w:rsidP="00D75B70">
      <w:pPr>
        <w:ind w:left="90" w:right="22" w:hanging="90"/>
        <w:jc w:val="both"/>
        <w:rPr>
          <w:rFonts w:asciiTheme="majorHAnsi" w:hAnsiTheme="majorHAnsi"/>
          <w:b/>
          <w:sz w:val="22"/>
          <w:szCs w:val="22"/>
          <w:lang w:val="ro-RO"/>
        </w:rPr>
      </w:pPr>
      <w:r w:rsidRPr="00D87FEE">
        <w:rPr>
          <w:rFonts w:ascii="Cambria" w:hAnsi="Cambria" w:cs="Arial"/>
          <w:b/>
          <w:sz w:val="22"/>
          <w:szCs w:val="22"/>
          <w:lang w:val="ro-RO"/>
        </w:rPr>
        <w:t>„</w:t>
      </w:r>
      <w:r w:rsidRPr="00D87FEE">
        <w:rPr>
          <w:rFonts w:asciiTheme="majorHAnsi" w:hAnsiTheme="majorHAnsi" w:cs="Arial"/>
          <w:b/>
          <w:sz w:val="22"/>
          <w:szCs w:val="22"/>
          <w:lang w:val="ro-RO"/>
        </w:rPr>
        <w:t>Se aprobă valoarea dividendului total pe acțiune de 4,99 lei, din care 4,34 lei aferent rezultatului anului 2017 și 0,65 lei aferent rezultatului reportat.”</w:t>
      </w:r>
    </w:p>
    <w:p w:rsidR="00D75B70" w:rsidRPr="00D87FEE" w:rsidRDefault="00D75B70" w:rsidP="00D75B70">
      <w:pPr>
        <w:spacing w:before="120"/>
        <w:ind w:right="29"/>
        <w:jc w:val="both"/>
        <w:rPr>
          <w:rFonts w:ascii="Cambria" w:hAnsi="Cambria"/>
          <w:b/>
          <w:sz w:val="22"/>
          <w:szCs w:val="22"/>
          <w:lang w:val="ro-RO"/>
        </w:rPr>
      </w:pPr>
      <w:r w:rsidRPr="00D87FEE">
        <w:rPr>
          <w:rFonts w:ascii="Cambria" w:hAnsi="Cambria"/>
          <w:sz w:val="22"/>
          <w:szCs w:val="22"/>
          <w:lang w:val="ro-RO"/>
        </w:rPr>
        <w:t>Pentru __________ Împotrivă _________ Abţinere __________</w:t>
      </w:r>
    </w:p>
    <w:p w:rsidR="00D75B70" w:rsidRPr="00D87FEE" w:rsidRDefault="00D75B70" w:rsidP="00D75B70">
      <w:pPr>
        <w:pStyle w:val="BodyTextIndent"/>
        <w:tabs>
          <w:tab w:val="left" w:pos="0"/>
        </w:tabs>
        <w:spacing w:before="0"/>
        <w:ind w:left="0" w:right="23" w:firstLine="0"/>
        <w:rPr>
          <w:i w:val="0"/>
          <w:sz w:val="22"/>
          <w:szCs w:val="22"/>
        </w:rPr>
      </w:pPr>
    </w:p>
    <w:p w:rsidR="00D75B70" w:rsidRPr="00D87FEE" w:rsidRDefault="00D75B70" w:rsidP="00D75B70">
      <w:pPr>
        <w:pStyle w:val="BodyTextIndent"/>
        <w:tabs>
          <w:tab w:val="left" w:pos="0"/>
        </w:tabs>
        <w:spacing w:before="0"/>
        <w:ind w:left="0" w:right="23" w:firstLine="0"/>
        <w:rPr>
          <w:i w:val="0"/>
          <w:sz w:val="22"/>
          <w:szCs w:val="22"/>
        </w:rPr>
      </w:pPr>
    </w:p>
    <w:p w:rsidR="00D75B70" w:rsidRPr="00D87FEE" w:rsidRDefault="00D75B70" w:rsidP="00D75B70">
      <w:pPr>
        <w:suppressAutoHyphens w:val="0"/>
        <w:ind w:left="1138" w:right="22" w:hanging="1138"/>
        <w:contextualSpacing/>
        <w:jc w:val="both"/>
        <w:rPr>
          <w:rFonts w:asciiTheme="majorHAnsi" w:hAnsiTheme="majorHAnsi"/>
          <w:b/>
          <w:sz w:val="22"/>
          <w:szCs w:val="22"/>
          <w:lang w:val="ro-RO"/>
        </w:rPr>
      </w:pPr>
      <w:r w:rsidRPr="00D87FEE">
        <w:rPr>
          <w:rFonts w:asciiTheme="majorHAnsi" w:hAnsiTheme="majorHAnsi"/>
          <w:sz w:val="22"/>
          <w:szCs w:val="22"/>
          <w:lang w:val="ro-RO"/>
        </w:rPr>
        <w:t>Proiectul de hotărâre pentru punctul 10 de pe ordinea de zi:</w:t>
      </w:r>
      <w:r w:rsidRPr="00D87FEE">
        <w:rPr>
          <w:rFonts w:asciiTheme="majorHAnsi" w:hAnsiTheme="majorHAnsi"/>
          <w:b/>
          <w:sz w:val="22"/>
          <w:szCs w:val="22"/>
          <w:lang w:val="ro-RO"/>
        </w:rPr>
        <w:tab/>
      </w:r>
    </w:p>
    <w:p w:rsidR="00D75B70" w:rsidRPr="00D87FEE" w:rsidRDefault="00D75B70" w:rsidP="00D75B70">
      <w:pPr>
        <w:pStyle w:val="Default"/>
        <w:ind w:left="90" w:hanging="90"/>
        <w:jc w:val="both"/>
        <w:rPr>
          <w:rFonts w:asciiTheme="majorHAnsi" w:hAnsiTheme="majorHAnsi"/>
          <w:b/>
          <w:color w:val="auto"/>
          <w:sz w:val="22"/>
          <w:szCs w:val="22"/>
        </w:rPr>
      </w:pPr>
      <w:r w:rsidRPr="00D87FEE">
        <w:rPr>
          <w:rFonts w:asciiTheme="majorHAnsi" w:eastAsiaTheme="minorHAnsi" w:hAnsiTheme="majorHAnsi"/>
          <w:b/>
          <w:color w:val="auto"/>
          <w:sz w:val="22"/>
          <w:szCs w:val="22"/>
        </w:rPr>
        <w:t>„</w:t>
      </w:r>
      <w:r w:rsidRPr="00D87FEE">
        <w:rPr>
          <w:rFonts w:asciiTheme="majorHAnsi" w:hAnsiTheme="majorHAnsi"/>
          <w:b/>
          <w:color w:val="auto"/>
          <w:sz w:val="22"/>
          <w:szCs w:val="22"/>
        </w:rPr>
        <w:t>Se ia act de Raportul anual al Comitetului de Nominalizare şi Remunerare cu privire la remuneraţiile şi alte avantaje acordate administratorilor şi directorilor, în cursul anului financiar 2017, modul de îndeplinire la data de 31 decembrie 2017 a criteriilor şi obiectivelor de performanţă stabilite în Contractele de administrație/Contractul de mandat al Directorului general al Societăţii Naţionale de Gaze Naturale „ROMGAZ”- S.A..</w:t>
      </w:r>
      <w:r w:rsidRPr="00D87FEE">
        <w:rPr>
          <w:rFonts w:asciiTheme="majorHAnsi" w:eastAsiaTheme="minorHAnsi" w:hAnsiTheme="majorHAnsi"/>
          <w:b/>
          <w:color w:val="auto"/>
          <w:sz w:val="22"/>
          <w:szCs w:val="22"/>
        </w:rPr>
        <w:t>”</w:t>
      </w:r>
    </w:p>
    <w:p w:rsidR="00D75B70" w:rsidRPr="00D87FEE" w:rsidRDefault="00D75B70" w:rsidP="00D75B70">
      <w:pPr>
        <w:spacing w:before="120"/>
        <w:ind w:right="29"/>
        <w:jc w:val="both"/>
        <w:rPr>
          <w:rFonts w:ascii="Cambria" w:hAnsi="Cambria"/>
          <w:b/>
          <w:sz w:val="22"/>
          <w:szCs w:val="22"/>
          <w:lang w:val="ro-RO"/>
        </w:rPr>
      </w:pPr>
      <w:r w:rsidRPr="00D87FEE">
        <w:rPr>
          <w:rFonts w:ascii="Cambria" w:hAnsi="Cambria"/>
          <w:sz w:val="22"/>
          <w:szCs w:val="22"/>
          <w:lang w:val="ro-RO"/>
        </w:rPr>
        <w:t>Pentru __________ Împotrivă _________ Abţinere __________</w:t>
      </w:r>
    </w:p>
    <w:p w:rsidR="00D75B70" w:rsidRPr="00D87FEE" w:rsidRDefault="00D75B70" w:rsidP="00D75B70">
      <w:pPr>
        <w:pStyle w:val="BodyTextIndent"/>
        <w:tabs>
          <w:tab w:val="left" w:pos="0"/>
        </w:tabs>
        <w:spacing w:before="0"/>
        <w:ind w:left="0" w:right="23" w:firstLine="0"/>
        <w:rPr>
          <w:i w:val="0"/>
          <w:sz w:val="22"/>
          <w:szCs w:val="22"/>
        </w:rPr>
      </w:pPr>
    </w:p>
    <w:p w:rsidR="00D75B70" w:rsidRPr="00D87FEE" w:rsidRDefault="00D75B70" w:rsidP="00D75B70">
      <w:pPr>
        <w:pStyle w:val="BodyTextIndent"/>
        <w:tabs>
          <w:tab w:val="left" w:pos="0"/>
        </w:tabs>
        <w:spacing w:before="0"/>
        <w:ind w:left="0" w:right="23" w:firstLine="0"/>
        <w:rPr>
          <w:i w:val="0"/>
          <w:sz w:val="22"/>
          <w:szCs w:val="22"/>
        </w:rPr>
      </w:pPr>
    </w:p>
    <w:p w:rsidR="00D75B70" w:rsidRPr="00D87FEE" w:rsidRDefault="00D75B70" w:rsidP="00D75B70">
      <w:pPr>
        <w:pStyle w:val="BodyTextIndent"/>
        <w:tabs>
          <w:tab w:val="left" w:pos="0"/>
        </w:tabs>
        <w:spacing w:before="0"/>
        <w:ind w:left="0" w:right="23" w:firstLine="0"/>
        <w:rPr>
          <w:i w:val="0"/>
          <w:sz w:val="22"/>
          <w:szCs w:val="22"/>
        </w:rPr>
      </w:pPr>
      <w:r w:rsidRPr="00D87FEE">
        <w:rPr>
          <w:i w:val="0"/>
          <w:sz w:val="22"/>
          <w:szCs w:val="22"/>
        </w:rPr>
        <w:t>Proiectul de hotărâre pentru punctul 11 de pe ordinea de zi:</w:t>
      </w:r>
    </w:p>
    <w:p w:rsidR="00D75B70" w:rsidRPr="00D87FEE" w:rsidRDefault="00D75B70" w:rsidP="00D75B70">
      <w:pPr>
        <w:ind w:left="90" w:hanging="90"/>
        <w:jc w:val="both"/>
        <w:rPr>
          <w:rFonts w:ascii="Cambria" w:hAnsi="Cambria" w:cs="Arial"/>
          <w:b/>
          <w:sz w:val="22"/>
          <w:szCs w:val="22"/>
          <w:lang w:val="ro-RO"/>
        </w:rPr>
      </w:pPr>
      <w:r w:rsidRPr="00D87FEE">
        <w:rPr>
          <w:rFonts w:ascii="Cambria" w:hAnsi="Cambria" w:cs="Arial"/>
          <w:b/>
          <w:sz w:val="22"/>
          <w:szCs w:val="22"/>
          <w:lang w:val="ro-RO"/>
        </w:rPr>
        <w:t>„</w:t>
      </w:r>
      <w:r w:rsidRPr="00D87FEE">
        <w:rPr>
          <w:rFonts w:asciiTheme="majorHAnsi" w:hAnsiTheme="majorHAnsi"/>
          <w:b/>
          <w:bCs/>
          <w:sz w:val="22"/>
          <w:szCs w:val="22"/>
          <w:lang w:val="ro-RO"/>
        </w:rPr>
        <w:t>Se aprobă descărcarea de gestiune a membrilor Consiliului de administraţie, pentru anul financiar 2017.</w:t>
      </w:r>
      <w:r w:rsidRPr="00D87FEE">
        <w:rPr>
          <w:rFonts w:ascii="Cambria" w:hAnsi="Cambria" w:cs="Arial"/>
          <w:b/>
          <w:sz w:val="22"/>
          <w:szCs w:val="22"/>
          <w:lang w:val="ro-RO"/>
        </w:rPr>
        <w:t>”</w:t>
      </w:r>
    </w:p>
    <w:p w:rsidR="00D75B70" w:rsidRPr="00D87FEE" w:rsidRDefault="00D75B70" w:rsidP="00D75B70">
      <w:pPr>
        <w:spacing w:before="120"/>
        <w:ind w:right="29"/>
        <w:jc w:val="both"/>
        <w:rPr>
          <w:rFonts w:ascii="Cambria" w:hAnsi="Cambria"/>
          <w:b/>
          <w:sz w:val="22"/>
          <w:szCs w:val="22"/>
          <w:lang w:val="ro-RO"/>
        </w:rPr>
      </w:pPr>
      <w:r w:rsidRPr="00D87FEE">
        <w:rPr>
          <w:rFonts w:ascii="Cambria" w:hAnsi="Cambria"/>
          <w:sz w:val="22"/>
          <w:szCs w:val="22"/>
          <w:lang w:val="ro-RO"/>
        </w:rPr>
        <w:t>Pentru __________ Împotrivă _________ Abţinere __________</w:t>
      </w:r>
    </w:p>
    <w:p w:rsidR="00D75B70" w:rsidRPr="00D87FEE" w:rsidRDefault="00D75B70" w:rsidP="00D75B70">
      <w:pPr>
        <w:pStyle w:val="BodyTextIndent"/>
        <w:tabs>
          <w:tab w:val="left" w:pos="0"/>
        </w:tabs>
        <w:spacing w:before="0"/>
        <w:ind w:left="0" w:right="23" w:firstLine="0"/>
        <w:rPr>
          <w:b/>
          <w:i w:val="0"/>
          <w:sz w:val="22"/>
          <w:szCs w:val="22"/>
        </w:rPr>
      </w:pPr>
    </w:p>
    <w:p w:rsidR="00D75B70" w:rsidRPr="00D87FEE" w:rsidRDefault="00D75B70" w:rsidP="00D75B70">
      <w:pPr>
        <w:pStyle w:val="BodyTextIndent"/>
        <w:tabs>
          <w:tab w:val="left" w:pos="0"/>
        </w:tabs>
        <w:spacing w:before="0"/>
        <w:ind w:left="0" w:right="23" w:firstLine="0"/>
        <w:rPr>
          <w:b/>
          <w:i w:val="0"/>
          <w:sz w:val="22"/>
          <w:szCs w:val="22"/>
        </w:rPr>
      </w:pPr>
    </w:p>
    <w:p w:rsidR="00D75B70" w:rsidRPr="00D87FEE" w:rsidRDefault="00D75B70" w:rsidP="00D75B70">
      <w:pPr>
        <w:pStyle w:val="BodyTextIndent"/>
        <w:tabs>
          <w:tab w:val="left" w:pos="0"/>
        </w:tabs>
        <w:spacing w:before="0"/>
        <w:ind w:left="0" w:right="23" w:firstLine="0"/>
        <w:rPr>
          <w:i w:val="0"/>
          <w:sz w:val="22"/>
          <w:szCs w:val="22"/>
        </w:rPr>
      </w:pPr>
      <w:r w:rsidRPr="00D87FEE">
        <w:rPr>
          <w:i w:val="0"/>
          <w:sz w:val="22"/>
          <w:szCs w:val="22"/>
        </w:rPr>
        <w:t>Proiectul de</w:t>
      </w:r>
      <w:r w:rsidRPr="00D87FEE">
        <w:rPr>
          <w:sz w:val="22"/>
          <w:szCs w:val="22"/>
        </w:rPr>
        <w:t xml:space="preserve"> </w:t>
      </w:r>
      <w:r w:rsidRPr="00D87FEE">
        <w:rPr>
          <w:i w:val="0"/>
          <w:sz w:val="22"/>
          <w:szCs w:val="22"/>
        </w:rPr>
        <w:t>hotărâre pentru punctul 12 de pe ordinea de zi:</w:t>
      </w:r>
    </w:p>
    <w:p w:rsidR="00D75B70" w:rsidRPr="00D87FEE" w:rsidRDefault="00D75B70" w:rsidP="00D75B70">
      <w:pPr>
        <w:ind w:left="90" w:hanging="90"/>
        <w:jc w:val="both"/>
        <w:rPr>
          <w:rFonts w:ascii="Cambria" w:hAnsi="Cambria" w:cs="Arial"/>
          <w:b/>
          <w:sz w:val="22"/>
          <w:szCs w:val="22"/>
          <w:lang w:val="ro-RO"/>
        </w:rPr>
      </w:pPr>
      <w:r w:rsidRPr="00D87FEE">
        <w:rPr>
          <w:rFonts w:ascii="Cambria" w:hAnsi="Cambria" w:cs="Arial"/>
          <w:b/>
          <w:sz w:val="22"/>
          <w:szCs w:val="22"/>
          <w:lang w:val="ro-RO"/>
        </w:rPr>
        <w:t>„Se stabilește data de 6 iulie 2018, ca dată de înregistrare, respectiv data care serveşte la identificarea acţionarilor care urmează a beneficia de dividende sau alte drepturi și asupra cărora se răsfrâng efectele Hotărârii Adunării Generale Ordinare a Acţionarilor</w:t>
      </w:r>
      <w:r w:rsidRPr="00D87FEE">
        <w:rPr>
          <w:rFonts w:asciiTheme="majorHAnsi" w:hAnsiTheme="majorHAnsi" w:cs="Arial"/>
          <w:b/>
          <w:sz w:val="22"/>
          <w:szCs w:val="22"/>
          <w:lang w:val="ro-RO"/>
        </w:rPr>
        <w:t>.”</w:t>
      </w:r>
    </w:p>
    <w:p w:rsidR="00D75B70" w:rsidRPr="00D87FEE" w:rsidRDefault="00D75B70" w:rsidP="00D75B70">
      <w:pPr>
        <w:spacing w:before="120"/>
        <w:ind w:right="29"/>
        <w:jc w:val="both"/>
        <w:rPr>
          <w:rFonts w:ascii="Cambria" w:hAnsi="Cambria"/>
          <w:b/>
          <w:sz w:val="22"/>
          <w:szCs w:val="22"/>
          <w:lang w:val="ro-RO"/>
        </w:rPr>
      </w:pPr>
      <w:r w:rsidRPr="00D87FEE">
        <w:rPr>
          <w:rFonts w:ascii="Cambria" w:hAnsi="Cambria"/>
          <w:sz w:val="22"/>
          <w:szCs w:val="22"/>
          <w:lang w:val="ro-RO"/>
        </w:rPr>
        <w:t>Pentru __________ Împotrivă _________ Abţinere __________</w:t>
      </w:r>
    </w:p>
    <w:p w:rsidR="00D75B70" w:rsidRPr="00D87FEE" w:rsidRDefault="00D75B70" w:rsidP="00D75B70">
      <w:pPr>
        <w:pStyle w:val="BodyTextIndent"/>
        <w:tabs>
          <w:tab w:val="left" w:pos="0"/>
        </w:tabs>
        <w:spacing w:before="0"/>
        <w:ind w:left="0" w:right="23" w:firstLine="0"/>
        <w:rPr>
          <w:i w:val="0"/>
          <w:sz w:val="22"/>
          <w:szCs w:val="22"/>
        </w:rPr>
      </w:pPr>
    </w:p>
    <w:p w:rsidR="00D75B70" w:rsidRPr="00D87FEE" w:rsidRDefault="00D75B70" w:rsidP="00D75B70">
      <w:pPr>
        <w:pStyle w:val="BodyTextIndent"/>
        <w:tabs>
          <w:tab w:val="left" w:pos="0"/>
        </w:tabs>
        <w:spacing w:before="0"/>
        <w:ind w:left="0" w:right="23" w:firstLine="0"/>
        <w:rPr>
          <w:i w:val="0"/>
          <w:sz w:val="22"/>
          <w:szCs w:val="22"/>
        </w:rPr>
      </w:pPr>
    </w:p>
    <w:p w:rsidR="00D75B70" w:rsidRPr="00D87FEE" w:rsidRDefault="00D75B70" w:rsidP="00D75B70">
      <w:pPr>
        <w:suppressAutoHyphens w:val="0"/>
        <w:ind w:left="1138" w:right="22" w:hanging="1138"/>
        <w:contextualSpacing/>
        <w:jc w:val="both"/>
        <w:rPr>
          <w:rFonts w:asciiTheme="majorHAnsi" w:hAnsiTheme="majorHAnsi"/>
          <w:b/>
          <w:sz w:val="22"/>
          <w:szCs w:val="22"/>
          <w:lang w:val="ro-RO"/>
        </w:rPr>
      </w:pPr>
      <w:r w:rsidRPr="00D87FEE">
        <w:rPr>
          <w:rFonts w:asciiTheme="majorHAnsi" w:hAnsiTheme="majorHAnsi"/>
          <w:sz w:val="22"/>
          <w:szCs w:val="22"/>
          <w:lang w:val="ro-RO"/>
        </w:rPr>
        <w:t>Proiectul de hotărâre pentru punctul 13 de pe ordinea de zi:</w:t>
      </w:r>
      <w:r w:rsidRPr="00D87FEE">
        <w:rPr>
          <w:rFonts w:asciiTheme="majorHAnsi" w:hAnsiTheme="majorHAnsi"/>
          <w:b/>
          <w:sz w:val="22"/>
          <w:szCs w:val="22"/>
          <w:lang w:val="ro-RO"/>
        </w:rPr>
        <w:tab/>
      </w:r>
    </w:p>
    <w:p w:rsidR="00D75B70" w:rsidRPr="00D87FEE" w:rsidRDefault="00D75B70" w:rsidP="00D75B70">
      <w:pPr>
        <w:pStyle w:val="Default"/>
        <w:ind w:left="90" w:hanging="90"/>
        <w:jc w:val="both"/>
        <w:rPr>
          <w:rFonts w:asciiTheme="majorHAnsi" w:hAnsiTheme="majorHAnsi"/>
          <w:b/>
          <w:color w:val="auto"/>
          <w:sz w:val="22"/>
          <w:szCs w:val="22"/>
        </w:rPr>
      </w:pPr>
      <w:r w:rsidRPr="00D87FEE">
        <w:rPr>
          <w:rFonts w:asciiTheme="majorHAnsi" w:eastAsiaTheme="minorHAnsi" w:hAnsiTheme="majorHAnsi"/>
          <w:b/>
          <w:color w:val="auto"/>
          <w:sz w:val="22"/>
          <w:szCs w:val="22"/>
        </w:rPr>
        <w:t>„</w:t>
      </w:r>
      <w:r w:rsidRPr="00D87FEE">
        <w:rPr>
          <w:rFonts w:asciiTheme="majorHAnsi" w:hAnsiTheme="majorHAnsi"/>
          <w:b/>
          <w:color w:val="auto"/>
          <w:sz w:val="22"/>
          <w:szCs w:val="22"/>
        </w:rPr>
        <w:t>Se stabilește data de 5 iulie 2018, ca „ex date”, care reprezintă data anterioară datei de înregistrare cu un ciclu de decontare minus o zi lucrătoare, de la care instrumentele financiare obiect al hotărârilor organelor societare se tranzacționează fără drepturile care derivă din respectiva hotărâre.</w:t>
      </w:r>
      <w:r w:rsidRPr="00D87FEE">
        <w:rPr>
          <w:rFonts w:asciiTheme="majorHAnsi" w:eastAsiaTheme="minorHAnsi" w:hAnsiTheme="majorHAnsi"/>
          <w:b/>
          <w:color w:val="auto"/>
          <w:sz w:val="22"/>
          <w:szCs w:val="22"/>
        </w:rPr>
        <w:t>”</w:t>
      </w:r>
    </w:p>
    <w:p w:rsidR="00D75B70" w:rsidRPr="00D87FEE" w:rsidRDefault="00D75B70" w:rsidP="00D75B70">
      <w:pPr>
        <w:spacing w:before="120"/>
        <w:ind w:right="29"/>
        <w:jc w:val="both"/>
        <w:rPr>
          <w:rFonts w:ascii="Cambria" w:hAnsi="Cambria"/>
          <w:b/>
          <w:sz w:val="22"/>
          <w:szCs w:val="22"/>
          <w:lang w:val="ro-RO"/>
        </w:rPr>
      </w:pPr>
      <w:r w:rsidRPr="00D87FEE">
        <w:rPr>
          <w:rFonts w:ascii="Cambria" w:hAnsi="Cambria"/>
          <w:sz w:val="22"/>
          <w:szCs w:val="22"/>
          <w:lang w:val="ro-RO"/>
        </w:rPr>
        <w:t>Pentru __________ Împotrivă _________ Abţinere __________</w:t>
      </w:r>
    </w:p>
    <w:p w:rsidR="00D75B70" w:rsidRPr="00D87FEE" w:rsidRDefault="00D75B70" w:rsidP="00D75B70">
      <w:pPr>
        <w:pStyle w:val="BodyTextIndent"/>
        <w:tabs>
          <w:tab w:val="left" w:pos="0"/>
        </w:tabs>
        <w:spacing w:before="0"/>
        <w:ind w:left="0" w:right="23" w:firstLine="0"/>
        <w:rPr>
          <w:i w:val="0"/>
          <w:sz w:val="22"/>
          <w:szCs w:val="22"/>
        </w:rPr>
      </w:pPr>
    </w:p>
    <w:p w:rsidR="00AC1EE9" w:rsidRPr="00D87FEE" w:rsidRDefault="00AC1EE9" w:rsidP="00D75B70">
      <w:pPr>
        <w:pStyle w:val="BodyTextIndent"/>
        <w:tabs>
          <w:tab w:val="left" w:pos="0"/>
        </w:tabs>
        <w:spacing w:before="0"/>
        <w:ind w:left="0" w:right="23" w:firstLine="0"/>
        <w:rPr>
          <w:i w:val="0"/>
          <w:sz w:val="22"/>
          <w:szCs w:val="22"/>
        </w:rPr>
      </w:pPr>
    </w:p>
    <w:p w:rsidR="00D75B70" w:rsidRPr="00D87FEE" w:rsidRDefault="00D75B70" w:rsidP="00D75B70">
      <w:pPr>
        <w:pStyle w:val="BodyTextIndent"/>
        <w:tabs>
          <w:tab w:val="left" w:pos="0"/>
        </w:tabs>
        <w:spacing w:before="0"/>
        <w:ind w:left="0" w:right="23" w:firstLine="0"/>
        <w:rPr>
          <w:i w:val="0"/>
          <w:sz w:val="22"/>
          <w:szCs w:val="22"/>
        </w:rPr>
      </w:pPr>
      <w:r w:rsidRPr="00D87FEE">
        <w:rPr>
          <w:i w:val="0"/>
          <w:sz w:val="22"/>
          <w:szCs w:val="22"/>
        </w:rPr>
        <w:lastRenderedPageBreak/>
        <w:t>Proiectul de hotărâre pentru punctul 14 de pe ordinea de zi:</w:t>
      </w:r>
    </w:p>
    <w:p w:rsidR="00D75B70" w:rsidRPr="00D87FEE" w:rsidRDefault="00D75B70" w:rsidP="00D75B70">
      <w:pPr>
        <w:ind w:left="90" w:hanging="90"/>
        <w:jc w:val="both"/>
        <w:rPr>
          <w:rFonts w:ascii="Cambria" w:hAnsi="Cambria" w:cs="Arial"/>
          <w:b/>
          <w:sz w:val="22"/>
          <w:szCs w:val="22"/>
          <w:lang w:val="ro-RO"/>
        </w:rPr>
      </w:pPr>
      <w:r w:rsidRPr="00D87FEE">
        <w:rPr>
          <w:rFonts w:ascii="Cambria" w:hAnsi="Cambria" w:cs="Arial"/>
          <w:b/>
          <w:sz w:val="22"/>
          <w:szCs w:val="22"/>
          <w:lang w:val="ro-RO"/>
        </w:rPr>
        <w:t>„</w:t>
      </w:r>
      <w:r w:rsidRPr="00D87FEE">
        <w:rPr>
          <w:rFonts w:asciiTheme="majorHAnsi" w:hAnsiTheme="majorHAnsi"/>
          <w:b/>
          <w:sz w:val="22"/>
          <w:szCs w:val="22"/>
          <w:lang w:val="ro-RO"/>
        </w:rPr>
        <w:t>Se stabilește data de 27 iulie 2018, ca data plății, respectiv data calendaristică la care distribuirea veniturilor aferente deținerii de valori mobiliare, constând în numerar sau valori mobiliare, devine certă</w:t>
      </w:r>
      <w:r w:rsidRPr="00D87FEE">
        <w:rPr>
          <w:rFonts w:ascii="Cambria" w:hAnsi="Cambria" w:cs="Arial"/>
          <w:b/>
          <w:sz w:val="22"/>
          <w:szCs w:val="22"/>
          <w:lang w:val="ro-RO"/>
        </w:rPr>
        <w:t>.”</w:t>
      </w:r>
    </w:p>
    <w:p w:rsidR="00D75B70" w:rsidRPr="00D87FEE" w:rsidRDefault="00D75B70" w:rsidP="00D75B70">
      <w:pPr>
        <w:spacing w:before="120"/>
        <w:ind w:right="29"/>
        <w:jc w:val="both"/>
        <w:rPr>
          <w:rFonts w:ascii="Cambria" w:hAnsi="Cambria"/>
          <w:b/>
          <w:sz w:val="22"/>
          <w:szCs w:val="22"/>
          <w:lang w:val="ro-RO"/>
        </w:rPr>
      </w:pPr>
      <w:r w:rsidRPr="00D87FEE">
        <w:rPr>
          <w:rFonts w:ascii="Cambria" w:hAnsi="Cambria"/>
          <w:sz w:val="22"/>
          <w:szCs w:val="22"/>
          <w:lang w:val="ro-RO"/>
        </w:rPr>
        <w:t>Pentru __________ Împotrivă _________ Abţinere __________</w:t>
      </w:r>
    </w:p>
    <w:p w:rsidR="00D75B70" w:rsidRPr="00D87FEE" w:rsidRDefault="00D75B70" w:rsidP="00D75B70">
      <w:pPr>
        <w:pStyle w:val="BodyTextIndent"/>
        <w:tabs>
          <w:tab w:val="left" w:pos="0"/>
        </w:tabs>
        <w:spacing w:before="0"/>
        <w:ind w:left="0" w:right="23" w:firstLine="0"/>
        <w:rPr>
          <w:b/>
          <w:i w:val="0"/>
          <w:sz w:val="22"/>
          <w:szCs w:val="22"/>
        </w:rPr>
      </w:pPr>
    </w:p>
    <w:p w:rsidR="00D75B70" w:rsidRPr="00D87FEE" w:rsidRDefault="00D75B70" w:rsidP="00D75B70">
      <w:pPr>
        <w:pStyle w:val="BodyTextIndent"/>
        <w:tabs>
          <w:tab w:val="left" w:pos="0"/>
        </w:tabs>
        <w:spacing w:before="0"/>
        <w:ind w:left="0" w:right="23" w:firstLine="0"/>
        <w:rPr>
          <w:i w:val="0"/>
          <w:sz w:val="22"/>
          <w:szCs w:val="22"/>
        </w:rPr>
      </w:pPr>
      <w:r w:rsidRPr="00D87FEE">
        <w:rPr>
          <w:i w:val="0"/>
          <w:sz w:val="22"/>
          <w:szCs w:val="22"/>
        </w:rPr>
        <w:t>Proiectul de</w:t>
      </w:r>
      <w:r w:rsidRPr="00D87FEE">
        <w:rPr>
          <w:sz w:val="22"/>
          <w:szCs w:val="22"/>
        </w:rPr>
        <w:t xml:space="preserve"> </w:t>
      </w:r>
      <w:r w:rsidRPr="00D87FEE">
        <w:rPr>
          <w:i w:val="0"/>
          <w:sz w:val="22"/>
          <w:szCs w:val="22"/>
        </w:rPr>
        <w:t>hotărâre pentru punctul 15 de pe ordinea de zi:</w:t>
      </w:r>
    </w:p>
    <w:p w:rsidR="00D75B70" w:rsidRPr="00D87FEE" w:rsidRDefault="00D75B70" w:rsidP="00D75B70">
      <w:pPr>
        <w:ind w:left="90" w:hanging="90"/>
        <w:jc w:val="both"/>
        <w:rPr>
          <w:rFonts w:asciiTheme="majorHAnsi" w:hAnsiTheme="majorHAnsi"/>
          <w:b/>
          <w:sz w:val="22"/>
          <w:szCs w:val="22"/>
          <w:lang w:val="ro-RO"/>
        </w:rPr>
      </w:pPr>
      <w:r w:rsidRPr="00D87FEE">
        <w:rPr>
          <w:rFonts w:ascii="Cambria" w:hAnsi="Cambria" w:cs="Arial"/>
          <w:b/>
          <w:sz w:val="22"/>
          <w:szCs w:val="22"/>
          <w:lang w:val="ro-RO"/>
        </w:rPr>
        <w:t>„</w:t>
      </w:r>
      <w:r w:rsidRPr="00D87FEE">
        <w:rPr>
          <w:rFonts w:asciiTheme="majorHAnsi" w:hAnsiTheme="majorHAnsi" w:cs="Arial"/>
          <w:b/>
          <w:sz w:val="22"/>
          <w:szCs w:val="22"/>
          <w:lang w:val="ro-RO"/>
        </w:rPr>
        <w:t>Se împuternicește preşedintele de ședință şi secretarul de şedinţă, pentru semnarea hotărârii Adunării Generale Ordinare a Acţionarilor.”</w:t>
      </w:r>
    </w:p>
    <w:p w:rsidR="00D75B70" w:rsidRPr="00D87FEE" w:rsidRDefault="00D75B70" w:rsidP="00D75B70">
      <w:pPr>
        <w:spacing w:before="120"/>
        <w:ind w:right="29"/>
        <w:jc w:val="both"/>
        <w:rPr>
          <w:rFonts w:ascii="Cambria" w:hAnsi="Cambria"/>
          <w:b/>
          <w:sz w:val="22"/>
          <w:szCs w:val="22"/>
          <w:lang w:val="ro-RO"/>
        </w:rPr>
      </w:pPr>
      <w:r w:rsidRPr="00D87FEE">
        <w:rPr>
          <w:rFonts w:ascii="Cambria" w:hAnsi="Cambria"/>
          <w:sz w:val="22"/>
          <w:szCs w:val="22"/>
          <w:lang w:val="ro-RO"/>
        </w:rPr>
        <w:t>Pentru __________ Împotrivă _________ Abţinere __________</w:t>
      </w:r>
    </w:p>
    <w:p w:rsidR="00431C24" w:rsidRPr="00D87FEE" w:rsidRDefault="00431C24" w:rsidP="00431C24">
      <w:pPr>
        <w:pStyle w:val="BodyTextIndent"/>
        <w:tabs>
          <w:tab w:val="left" w:pos="0"/>
        </w:tabs>
        <w:spacing w:before="0"/>
        <w:ind w:left="0" w:right="23" w:firstLine="0"/>
        <w:rPr>
          <w:b/>
          <w:i w:val="0"/>
          <w:sz w:val="22"/>
          <w:szCs w:val="22"/>
        </w:rPr>
      </w:pPr>
    </w:p>
    <w:p w:rsidR="00E84964" w:rsidRPr="00D87FEE" w:rsidRDefault="00E84964" w:rsidP="00431C24">
      <w:pPr>
        <w:pStyle w:val="BodyTextIndent"/>
        <w:tabs>
          <w:tab w:val="left" w:pos="0"/>
        </w:tabs>
        <w:spacing w:before="0"/>
        <w:ind w:left="0" w:right="23" w:firstLine="0"/>
        <w:rPr>
          <w:b/>
          <w:i w:val="0"/>
          <w:sz w:val="22"/>
          <w:szCs w:val="22"/>
        </w:rPr>
      </w:pPr>
    </w:p>
    <w:p w:rsidR="00E84964" w:rsidRPr="00D87FEE" w:rsidRDefault="00E84964" w:rsidP="00431C24">
      <w:pPr>
        <w:pStyle w:val="BodyTextIndent"/>
        <w:tabs>
          <w:tab w:val="left" w:pos="0"/>
        </w:tabs>
        <w:spacing w:before="0"/>
        <w:ind w:left="0" w:right="23" w:firstLine="0"/>
        <w:rPr>
          <w:b/>
          <w:i w:val="0"/>
          <w:sz w:val="22"/>
          <w:szCs w:val="22"/>
        </w:rPr>
      </w:pPr>
    </w:p>
    <w:p w:rsidR="00A522C8" w:rsidRPr="00D87FEE" w:rsidRDefault="00A522C8" w:rsidP="0042099E">
      <w:pPr>
        <w:spacing w:before="120"/>
        <w:jc w:val="both"/>
        <w:rPr>
          <w:rFonts w:ascii="Cambria" w:hAnsi="Cambria"/>
          <w:sz w:val="22"/>
          <w:szCs w:val="22"/>
          <w:lang w:val="ro-RO" w:eastAsia="ro-RO"/>
        </w:rPr>
      </w:pPr>
      <w:r w:rsidRPr="00D87FEE">
        <w:rPr>
          <w:rFonts w:ascii="Cambria" w:hAnsi="Cambria"/>
          <w:sz w:val="22"/>
          <w:szCs w:val="22"/>
          <w:lang w:val="ro-RO" w:eastAsia="ro-RO"/>
        </w:rPr>
        <w:t>Prezenta împuternicire specială:</w:t>
      </w:r>
    </w:p>
    <w:p w:rsidR="00A522C8" w:rsidRPr="00D87FEE" w:rsidRDefault="00723245" w:rsidP="0042099E">
      <w:pPr>
        <w:numPr>
          <w:ilvl w:val="0"/>
          <w:numId w:val="2"/>
        </w:numPr>
        <w:suppressAutoHyphens w:val="0"/>
        <w:spacing w:before="120"/>
        <w:jc w:val="both"/>
        <w:rPr>
          <w:rFonts w:ascii="Cambria" w:hAnsi="Cambria"/>
          <w:sz w:val="22"/>
          <w:szCs w:val="22"/>
          <w:lang w:val="ro-RO" w:eastAsia="ro-RO"/>
        </w:rPr>
      </w:pPr>
      <w:r w:rsidRPr="00D87FEE">
        <w:rPr>
          <w:rFonts w:ascii="Cambria" w:hAnsi="Cambria"/>
          <w:sz w:val="22"/>
          <w:szCs w:val="22"/>
          <w:lang w:val="ro-RO" w:eastAsia="ro-RO"/>
        </w:rPr>
        <w:t>este valabilă doar pentru AGO</w:t>
      </w:r>
      <w:r w:rsidR="00A522C8" w:rsidRPr="00D87FEE">
        <w:rPr>
          <w:rFonts w:ascii="Cambria" w:hAnsi="Cambria"/>
          <w:sz w:val="22"/>
          <w:szCs w:val="22"/>
          <w:lang w:val="ro-RO" w:eastAsia="ro-RO"/>
        </w:rPr>
        <w:t>A pentru care a fost solicitată (singura excepţie fiind cea de la punctul de mai jos), iar reprezentantul are obligaţia să voteze în conformitate cu instrucţiunile formulate de acţionarul care l-a desemnat</w:t>
      </w:r>
      <w:r w:rsidR="005E6A35" w:rsidRPr="00D87FEE">
        <w:rPr>
          <w:rFonts w:ascii="Cambria" w:hAnsi="Cambria"/>
          <w:sz w:val="22"/>
          <w:szCs w:val="22"/>
          <w:lang w:val="ro-RO" w:eastAsia="ro-RO"/>
        </w:rPr>
        <w:t>;</w:t>
      </w:r>
    </w:p>
    <w:p w:rsidR="00A522C8" w:rsidRPr="00D87FEE" w:rsidRDefault="00A522C8" w:rsidP="00A522C8">
      <w:pPr>
        <w:numPr>
          <w:ilvl w:val="0"/>
          <w:numId w:val="2"/>
        </w:numPr>
        <w:suppressAutoHyphens w:val="0"/>
        <w:jc w:val="both"/>
        <w:rPr>
          <w:rFonts w:ascii="Cambria" w:hAnsi="Cambria"/>
          <w:sz w:val="22"/>
          <w:szCs w:val="22"/>
          <w:lang w:val="ro-RO" w:eastAsia="ro-RO"/>
        </w:rPr>
      </w:pPr>
      <w:r w:rsidRPr="00D87FEE">
        <w:rPr>
          <w:rFonts w:ascii="Cambria" w:hAnsi="Cambria"/>
          <w:sz w:val="22"/>
          <w:szCs w:val="22"/>
          <w:lang w:val="ro-RO" w:eastAsia="ro-RO"/>
        </w:rPr>
        <w:t>este valabilă şi pentru cea de-</w:t>
      </w:r>
      <w:r w:rsidR="00723245" w:rsidRPr="00D87FEE">
        <w:rPr>
          <w:rFonts w:ascii="Cambria" w:hAnsi="Cambria"/>
          <w:sz w:val="22"/>
          <w:szCs w:val="22"/>
          <w:lang w:val="ro-RO" w:eastAsia="ro-RO"/>
        </w:rPr>
        <w:t>a doua convocare a aceleiaşi AGO</w:t>
      </w:r>
      <w:r w:rsidRPr="00D87FEE">
        <w:rPr>
          <w:rFonts w:ascii="Cambria" w:hAnsi="Cambria"/>
          <w:sz w:val="22"/>
          <w:szCs w:val="22"/>
          <w:lang w:val="ro-RO" w:eastAsia="ro-RO"/>
        </w:rPr>
        <w:t xml:space="preserve">A </w:t>
      </w:r>
      <w:r w:rsidR="00F54EB7" w:rsidRPr="00D87FEE">
        <w:rPr>
          <w:rFonts w:ascii="Cambria" w:hAnsi="Cambria"/>
          <w:sz w:val="22"/>
          <w:szCs w:val="22"/>
          <w:lang w:val="ro-RO"/>
        </w:rPr>
        <w:t xml:space="preserve">din data de </w:t>
      </w:r>
      <w:r w:rsidR="00604A70" w:rsidRPr="00D87FEE">
        <w:rPr>
          <w:rFonts w:ascii="Cambria" w:hAnsi="Cambria"/>
          <w:b/>
          <w:sz w:val="22"/>
          <w:szCs w:val="22"/>
          <w:lang w:val="ro-RO"/>
        </w:rPr>
        <w:t>27</w:t>
      </w:r>
      <w:r w:rsidR="002528C9" w:rsidRPr="00D87FEE">
        <w:rPr>
          <w:rFonts w:ascii="Cambria" w:hAnsi="Cambria"/>
          <w:b/>
          <w:sz w:val="22"/>
          <w:szCs w:val="22"/>
          <w:lang w:val="ro-RO"/>
        </w:rPr>
        <w:t xml:space="preserve"> </w:t>
      </w:r>
      <w:r w:rsidR="00BB08FC" w:rsidRPr="00D87FEE">
        <w:rPr>
          <w:rFonts w:ascii="Cambria" w:hAnsi="Cambria"/>
          <w:b/>
          <w:sz w:val="22"/>
          <w:szCs w:val="22"/>
          <w:lang w:val="ro-RO"/>
        </w:rPr>
        <w:t>aprilie 2</w:t>
      </w:r>
      <w:r w:rsidR="00E9152F" w:rsidRPr="00D87FEE">
        <w:rPr>
          <w:rFonts w:ascii="Cambria" w:hAnsi="Cambria"/>
          <w:b/>
          <w:sz w:val="22"/>
          <w:szCs w:val="22"/>
          <w:lang w:val="ro-RO"/>
        </w:rPr>
        <w:t>018</w:t>
      </w:r>
      <w:r w:rsidR="00520142" w:rsidRPr="00D87FEE">
        <w:rPr>
          <w:rFonts w:ascii="Cambria" w:hAnsi="Cambria"/>
          <w:b/>
          <w:sz w:val="22"/>
          <w:szCs w:val="22"/>
          <w:lang w:val="ro-RO"/>
        </w:rPr>
        <w:t>, ora 1</w:t>
      </w:r>
      <w:r w:rsidR="00BB08FC" w:rsidRPr="00D87FEE">
        <w:rPr>
          <w:rFonts w:ascii="Cambria" w:hAnsi="Cambria"/>
          <w:b/>
          <w:sz w:val="22"/>
          <w:szCs w:val="22"/>
          <w:lang w:val="ro-RO"/>
        </w:rPr>
        <w:t>4</w:t>
      </w:r>
      <w:r w:rsidRPr="00D87FEE">
        <w:rPr>
          <w:rFonts w:ascii="Cambria" w:hAnsi="Cambria"/>
          <w:b/>
          <w:sz w:val="22"/>
          <w:szCs w:val="22"/>
          <w:lang w:val="ro-RO"/>
        </w:rPr>
        <w:t>:00</w:t>
      </w:r>
      <w:r w:rsidRPr="00D87FEE">
        <w:rPr>
          <w:rFonts w:ascii="Cambria" w:hAnsi="Cambria"/>
          <w:sz w:val="22"/>
          <w:szCs w:val="22"/>
          <w:lang w:val="ro-RO"/>
        </w:rPr>
        <w:t xml:space="preserve"> (ora României), ce va avea la sediul Societății Naționale de Gaze Naturale „ROMGAZ”–S.A.,  situat în Mediaş, Piața Consta</w:t>
      </w:r>
      <w:r w:rsidR="00210D80" w:rsidRPr="00D87FEE">
        <w:rPr>
          <w:rFonts w:ascii="Cambria" w:hAnsi="Cambria"/>
          <w:sz w:val="22"/>
          <w:szCs w:val="22"/>
          <w:lang w:val="ro-RO"/>
        </w:rPr>
        <w:t>ntin Motaș, Nr. 4, jud. Sibiu, S</w:t>
      </w:r>
      <w:r w:rsidRPr="00D87FEE">
        <w:rPr>
          <w:rFonts w:ascii="Cambria" w:hAnsi="Cambria"/>
          <w:sz w:val="22"/>
          <w:szCs w:val="22"/>
          <w:lang w:val="ro-RO"/>
        </w:rPr>
        <w:t xml:space="preserve">ala </w:t>
      </w:r>
      <w:r w:rsidR="00210D80" w:rsidRPr="00D87FEE">
        <w:rPr>
          <w:rFonts w:ascii="Cambria" w:hAnsi="Cambria"/>
          <w:sz w:val="22"/>
          <w:szCs w:val="22"/>
          <w:lang w:val="ro-RO"/>
        </w:rPr>
        <w:t xml:space="preserve">de </w:t>
      </w:r>
      <w:r w:rsidRPr="00D87FEE">
        <w:rPr>
          <w:rFonts w:ascii="Cambria" w:hAnsi="Cambria"/>
          <w:sz w:val="22"/>
          <w:szCs w:val="22"/>
          <w:lang w:val="ro-RO"/>
        </w:rPr>
        <w:t>conferinţe, în cazul în care adunarea nu se întruneşt</w:t>
      </w:r>
      <w:r w:rsidR="00F54EB7" w:rsidRPr="00D87FEE">
        <w:rPr>
          <w:rFonts w:ascii="Cambria" w:hAnsi="Cambria"/>
          <w:sz w:val="22"/>
          <w:szCs w:val="22"/>
          <w:lang w:val="ro-RO"/>
        </w:rPr>
        <w:t xml:space="preserve">e legal şi statutar în data de </w:t>
      </w:r>
      <w:r w:rsidR="00604A70" w:rsidRPr="00D87FEE">
        <w:rPr>
          <w:rFonts w:ascii="Cambria" w:hAnsi="Cambria"/>
          <w:b/>
          <w:sz w:val="22"/>
          <w:szCs w:val="22"/>
          <w:lang w:val="ro-RO"/>
        </w:rPr>
        <w:t>26</w:t>
      </w:r>
      <w:r w:rsidR="002528C9" w:rsidRPr="00D87FEE">
        <w:rPr>
          <w:rFonts w:ascii="Cambria" w:hAnsi="Cambria"/>
          <w:b/>
          <w:sz w:val="22"/>
          <w:szCs w:val="22"/>
          <w:lang w:val="ro-RO"/>
        </w:rPr>
        <w:t xml:space="preserve"> </w:t>
      </w:r>
      <w:r w:rsidR="00BB08FC" w:rsidRPr="00D87FEE">
        <w:rPr>
          <w:rFonts w:ascii="Cambria" w:hAnsi="Cambria"/>
          <w:b/>
          <w:sz w:val="22"/>
          <w:szCs w:val="22"/>
          <w:lang w:val="ro-RO"/>
        </w:rPr>
        <w:t>aprilie</w:t>
      </w:r>
      <w:r w:rsidR="002528C9" w:rsidRPr="00D87FEE">
        <w:rPr>
          <w:rFonts w:ascii="Cambria" w:hAnsi="Cambria"/>
          <w:b/>
          <w:sz w:val="22"/>
          <w:szCs w:val="22"/>
          <w:lang w:val="ro-RO"/>
        </w:rPr>
        <w:t xml:space="preserve"> 2</w:t>
      </w:r>
      <w:r w:rsidR="00E9152F" w:rsidRPr="00D87FEE">
        <w:rPr>
          <w:rFonts w:ascii="Cambria" w:hAnsi="Cambria"/>
          <w:b/>
          <w:sz w:val="22"/>
          <w:szCs w:val="22"/>
          <w:lang w:val="ro-RO"/>
        </w:rPr>
        <w:t>018</w:t>
      </w:r>
      <w:r w:rsidR="00F54EB7" w:rsidRPr="00D87FEE">
        <w:rPr>
          <w:rFonts w:ascii="Cambria" w:hAnsi="Cambria"/>
          <w:b/>
          <w:sz w:val="22"/>
          <w:szCs w:val="22"/>
          <w:lang w:val="ro-RO"/>
        </w:rPr>
        <w:t>, ora 1</w:t>
      </w:r>
      <w:r w:rsidR="00BB08FC" w:rsidRPr="00D87FEE">
        <w:rPr>
          <w:rFonts w:ascii="Cambria" w:hAnsi="Cambria"/>
          <w:b/>
          <w:sz w:val="22"/>
          <w:szCs w:val="22"/>
          <w:lang w:val="ro-RO"/>
        </w:rPr>
        <w:t>4</w:t>
      </w:r>
      <w:r w:rsidRPr="00D87FEE">
        <w:rPr>
          <w:rFonts w:ascii="Cambria" w:hAnsi="Cambria"/>
          <w:b/>
          <w:sz w:val="22"/>
          <w:szCs w:val="22"/>
          <w:lang w:val="ro-RO"/>
        </w:rPr>
        <w:t>:00</w:t>
      </w:r>
      <w:r w:rsidRPr="00D87FEE">
        <w:rPr>
          <w:rFonts w:ascii="Cambria" w:hAnsi="Cambria"/>
          <w:sz w:val="22"/>
          <w:szCs w:val="22"/>
          <w:lang w:val="ro-RO"/>
        </w:rPr>
        <w:t xml:space="preserve"> (ora României);</w:t>
      </w:r>
    </w:p>
    <w:p w:rsidR="00A522C8" w:rsidRPr="00D87FEE" w:rsidRDefault="00A522C8" w:rsidP="00A522C8">
      <w:pPr>
        <w:numPr>
          <w:ilvl w:val="0"/>
          <w:numId w:val="2"/>
        </w:numPr>
        <w:suppressAutoHyphens w:val="0"/>
        <w:jc w:val="both"/>
        <w:rPr>
          <w:rFonts w:ascii="Cambria" w:hAnsi="Cambria"/>
          <w:sz w:val="22"/>
          <w:szCs w:val="22"/>
          <w:lang w:val="ro-RO" w:eastAsia="ro-RO"/>
        </w:rPr>
      </w:pPr>
      <w:r w:rsidRPr="00D87FEE">
        <w:rPr>
          <w:rFonts w:ascii="Cambria" w:hAnsi="Cambria"/>
          <w:sz w:val="22"/>
          <w:szCs w:val="22"/>
          <w:lang w:val="ro-RO" w:eastAsia="ro-RO"/>
        </w:rPr>
        <w:t>termenul limită pentru înregistrarea împuterniciri</w:t>
      </w:r>
      <w:r w:rsidR="00F54EB7" w:rsidRPr="00D87FEE">
        <w:rPr>
          <w:rFonts w:ascii="Cambria" w:hAnsi="Cambria"/>
          <w:sz w:val="22"/>
          <w:szCs w:val="22"/>
          <w:lang w:val="ro-RO" w:eastAsia="ro-RO"/>
        </w:rPr>
        <w:t xml:space="preserve">lor speciale la Societate este </w:t>
      </w:r>
      <w:r w:rsidR="00604A70" w:rsidRPr="00D87FEE">
        <w:rPr>
          <w:rFonts w:ascii="Cambria" w:hAnsi="Cambria"/>
          <w:b/>
          <w:sz w:val="22"/>
          <w:szCs w:val="22"/>
          <w:lang w:val="ro-RO" w:eastAsia="ro-RO"/>
        </w:rPr>
        <w:t>25</w:t>
      </w:r>
      <w:r w:rsidR="002528C9" w:rsidRPr="00D87FEE">
        <w:rPr>
          <w:rFonts w:ascii="Cambria" w:hAnsi="Cambria"/>
          <w:b/>
          <w:sz w:val="22"/>
          <w:szCs w:val="22"/>
          <w:lang w:val="ro-RO" w:eastAsia="ro-RO"/>
        </w:rPr>
        <w:t xml:space="preserve"> </w:t>
      </w:r>
      <w:r w:rsidR="00BB08FC" w:rsidRPr="00D87FEE">
        <w:rPr>
          <w:rFonts w:ascii="Cambria" w:hAnsi="Cambria"/>
          <w:b/>
          <w:sz w:val="22"/>
          <w:szCs w:val="22"/>
          <w:lang w:val="ro-RO" w:eastAsia="ro-RO"/>
        </w:rPr>
        <w:t>aprilie</w:t>
      </w:r>
      <w:r w:rsidR="00E9152F" w:rsidRPr="00D87FEE">
        <w:rPr>
          <w:rFonts w:ascii="Cambria" w:hAnsi="Cambria"/>
          <w:b/>
          <w:sz w:val="22"/>
          <w:szCs w:val="22"/>
          <w:lang w:val="ro-RO" w:eastAsia="ro-RO"/>
        </w:rPr>
        <w:t xml:space="preserve"> 2018</w:t>
      </w:r>
      <w:r w:rsidR="002528C9" w:rsidRPr="00D87FEE">
        <w:rPr>
          <w:rFonts w:ascii="Cambria" w:hAnsi="Cambria"/>
          <w:sz w:val="22"/>
          <w:szCs w:val="22"/>
          <w:lang w:val="ro-RO"/>
        </w:rPr>
        <w:t xml:space="preserve">, </w:t>
      </w:r>
      <w:r w:rsidR="00723245" w:rsidRPr="00D87FEE">
        <w:rPr>
          <w:rFonts w:ascii="Cambria" w:hAnsi="Cambria"/>
          <w:b/>
          <w:sz w:val="22"/>
          <w:szCs w:val="22"/>
          <w:lang w:val="ro-RO"/>
        </w:rPr>
        <w:t>ora 1</w:t>
      </w:r>
      <w:r w:rsidR="00BB08FC" w:rsidRPr="00D87FEE">
        <w:rPr>
          <w:rFonts w:ascii="Cambria" w:hAnsi="Cambria"/>
          <w:b/>
          <w:sz w:val="22"/>
          <w:szCs w:val="22"/>
          <w:lang w:val="ro-RO"/>
        </w:rPr>
        <w:t>2</w:t>
      </w:r>
      <w:r w:rsidRPr="00D87FEE">
        <w:rPr>
          <w:rFonts w:ascii="Cambria" w:hAnsi="Cambria"/>
          <w:b/>
          <w:sz w:val="22"/>
          <w:szCs w:val="22"/>
          <w:lang w:val="ro-RO"/>
        </w:rPr>
        <w:t>:00</w:t>
      </w:r>
      <w:r w:rsidRPr="00D87FEE">
        <w:rPr>
          <w:rFonts w:ascii="Cambria" w:hAnsi="Cambria"/>
          <w:sz w:val="22"/>
          <w:szCs w:val="22"/>
          <w:lang w:val="ro-RO"/>
        </w:rPr>
        <w:t xml:space="preserve"> (ora României)</w:t>
      </w:r>
      <w:r w:rsidRPr="00D87FEE">
        <w:rPr>
          <w:rFonts w:ascii="Cambria" w:hAnsi="Cambria"/>
          <w:sz w:val="22"/>
          <w:szCs w:val="22"/>
          <w:lang w:val="ro-RO" w:eastAsia="ro-RO"/>
        </w:rPr>
        <w:t>;</w:t>
      </w:r>
    </w:p>
    <w:p w:rsidR="00A522C8" w:rsidRPr="00D87FEE" w:rsidRDefault="00A522C8" w:rsidP="00A522C8">
      <w:pPr>
        <w:numPr>
          <w:ilvl w:val="0"/>
          <w:numId w:val="2"/>
        </w:numPr>
        <w:suppressAutoHyphens w:val="0"/>
        <w:jc w:val="both"/>
        <w:rPr>
          <w:rFonts w:ascii="Cambria" w:hAnsi="Cambria"/>
          <w:sz w:val="22"/>
          <w:szCs w:val="22"/>
          <w:lang w:val="ro-RO" w:eastAsia="ro-RO"/>
        </w:rPr>
      </w:pPr>
      <w:r w:rsidRPr="00D87FEE">
        <w:rPr>
          <w:rFonts w:ascii="Cambria" w:hAnsi="Cambria"/>
          <w:sz w:val="22"/>
          <w:szCs w:val="22"/>
          <w:lang w:val="ro-RO" w:eastAsia="ro-RO"/>
        </w:rPr>
        <w:t>se redactează în 3 exemplare originale, din care: un exemplar rămâne la mandant, un exemplar se va înmâna împuternicitului şi un exemplar se va depune la sediul social al Societăţii;</w:t>
      </w:r>
    </w:p>
    <w:p w:rsidR="00A522C8" w:rsidRPr="00D87FEE" w:rsidRDefault="00A522C8" w:rsidP="00A522C8">
      <w:pPr>
        <w:numPr>
          <w:ilvl w:val="0"/>
          <w:numId w:val="2"/>
        </w:numPr>
        <w:suppressAutoHyphens w:val="0"/>
        <w:jc w:val="both"/>
        <w:rPr>
          <w:rFonts w:ascii="Cambria" w:hAnsi="Cambria"/>
          <w:sz w:val="22"/>
          <w:szCs w:val="22"/>
          <w:lang w:val="ro-RO" w:eastAsia="ro-RO"/>
        </w:rPr>
      </w:pPr>
      <w:r w:rsidRPr="00D87FEE">
        <w:rPr>
          <w:rFonts w:ascii="Cambria" w:hAnsi="Cambria"/>
          <w:sz w:val="22"/>
          <w:szCs w:val="22"/>
          <w:lang w:val="ro-RO" w:eastAsia="ro-RO"/>
        </w:rPr>
        <w:t>se semnează pe fiecare pagină şi se datează de către acţionarul mandant;</w:t>
      </w:r>
    </w:p>
    <w:p w:rsidR="00A522C8" w:rsidRPr="00D87FEE" w:rsidRDefault="00A522C8" w:rsidP="00A522C8">
      <w:pPr>
        <w:numPr>
          <w:ilvl w:val="0"/>
          <w:numId w:val="2"/>
        </w:numPr>
        <w:suppressAutoHyphens w:val="0"/>
        <w:jc w:val="both"/>
        <w:rPr>
          <w:rFonts w:ascii="Cambria" w:hAnsi="Cambria"/>
          <w:sz w:val="22"/>
          <w:szCs w:val="22"/>
          <w:lang w:val="ro-RO" w:eastAsia="ro-RO"/>
        </w:rPr>
      </w:pPr>
      <w:r w:rsidRPr="00D87FEE">
        <w:rPr>
          <w:rFonts w:ascii="Cambria" w:hAnsi="Cambria"/>
          <w:sz w:val="22"/>
          <w:szCs w:val="22"/>
          <w:lang w:val="ro-RO" w:eastAsia="ro-RO"/>
        </w:rPr>
        <w:t>va fi completată de acţionarul mand</w:t>
      </w:r>
      <w:r w:rsidR="000860A4" w:rsidRPr="00D87FEE">
        <w:rPr>
          <w:rFonts w:ascii="Cambria" w:hAnsi="Cambria"/>
          <w:sz w:val="22"/>
          <w:szCs w:val="22"/>
          <w:lang w:val="ro-RO" w:eastAsia="ro-RO"/>
        </w:rPr>
        <w:t>ant la toate rubricile înscrise.</w:t>
      </w:r>
    </w:p>
    <w:p w:rsidR="00D75B70" w:rsidRPr="00D87FEE" w:rsidRDefault="00D75B70" w:rsidP="00A522C8">
      <w:pPr>
        <w:spacing w:before="240"/>
        <w:jc w:val="both"/>
        <w:rPr>
          <w:rFonts w:ascii="Cambria" w:hAnsi="Cambria"/>
          <w:sz w:val="22"/>
          <w:szCs w:val="22"/>
          <w:lang w:val="ro-RO" w:eastAsia="ro-RO"/>
        </w:rPr>
      </w:pPr>
    </w:p>
    <w:p w:rsidR="00A522C8" w:rsidRPr="00D87FEE" w:rsidRDefault="001B41A2" w:rsidP="00A522C8">
      <w:pPr>
        <w:spacing w:before="240"/>
        <w:jc w:val="both"/>
        <w:rPr>
          <w:rFonts w:ascii="Cambria" w:hAnsi="Cambria"/>
          <w:sz w:val="22"/>
          <w:szCs w:val="22"/>
          <w:lang w:val="ro-RO" w:eastAsia="ro-RO"/>
        </w:rPr>
      </w:pPr>
      <w:r w:rsidRPr="00D87FEE">
        <w:rPr>
          <w:rFonts w:ascii="Cambria" w:hAnsi="Cambria"/>
          <w:sz w:val="22"/>
          <w:szCs w:val="22"/>
          <w:lang w:val="ro-RO" w:eastAsia="ro-RO"/>
        </w:rPr>
        <w:t>A</w:t>
      </w:r>
      <w:r w:rsidR="00A522C8" w:rsidRPr="00D87FEE">
        <w:rPr>
          <w:rFonts w:ascii="Cambria" w:hAnsi="Cambria"/>
          <w:sz w:val="22"/>
          <w:szCs w:val="22"/>
          <w:lang w:val="ro-RO" w:eastAsia="ro-RO"/>
        </w:rPr>
        <w:t>nexez prezentei împuterniciri speciale:</w:t>
      </w:r>
    </w:p>
    <w:p w:rsidR="00A522C8" w:rsidRPr="00D87FEE" w:rsidRDefault="00A522C8" w:rsidP="001B41A2">
      <w:pPr>
        <w:pStyle w:val="ListParagraph"/>
        <w:numPr>
          <w:ilvl w:val="0"/>
          <w:numId w:val="1"/>
        </w:numPr>
        <w:spacing w:before="60"/>
        <w:ind w:left="360"/>
        <w:contextualSpacing/>
        <w:jc w:val="both"/>
        <w:rPr>
          <w:rFonts w:ascii="Cambria" w:hAnsi="Cambria"/>
          <w:sz w:val="22"/>
          <w:szCs w:val="22"/>
          <w:lang w:val="ro-RO" w:eastAsia="ro-RO"/>
        </w:rPr>
      </w:pPr>
      <w:r w:rsidRPr="00D87FEE">
        <w:rPr>
          <w:rFonts w:ascii="Cambria" w:hAnsi="Cambria"/>
          <w:sz w:val="22"/>
          <w:szCs w:val="22"/>
          <w:lang w:val="ro-RO" w:eastAsia="ro-RO"/>
        </w:rPr>
        <w:t xml:space="preserve">copia actului de identitate care să permită identificarea mea în lista acţionarilor </w:t>
      </w:r>
      <w:r w:rsidRPr="00D87FEE">
        <w:rPr>
          <w:rFonts w:ascii="Cambria" w:hAnsi="Cambria"/>
          <w:sz w:val="22"/>
          <w:szCs w:val="22"/>
          <w:lang w:val="ro-RO"/>
        </w:rPr>
        <w:t>Societăţii Naţionale de Gaze Naturale “ROMGAZ” – S.A. Mediaş,</w:t>
      </w:r>
      <w:r w:rsidRPr="00D87FEE">
        <w:rPr>
          <w:rFonts w:ascii="Cambria" w:hAnsi="Cambria"/>
          <w:sz w:val="22"/>
          <w:szCs w:val="22"/>
          <w:lang w:val="ro-RO" w:eastAsia="ro-RO"/>
        </w:rPr>
        <w:t xml:space="preserve"> la data de referinţă, elibera</w:t>
      </w:r>
      <w:r w:rsidR="00723245" w:rsidRPr="00D87FEE">
        <w:rPr>
          <w:rFonts w:ascii="Cambria" w:hAnsi="Cambria"/>
          <w:sz w:val="22"/>
          <w:szCs w:val="22"/>
          <w:lang w:val="ro-RO" w:eastAsia="ro-RO"/>
        </w:rPr>
        <w:t xml:space="preserve">tă de </w:t>
      </w:r>
      <w:r w:rsidR="00431C24" w:rsidRPr="00D87FEE">
        <w:rPr>
          <w:rFonts w:ascii="Cambria" w:hAnsi="Cambria"/>
          <w:sz w:val="22"/>
          <w:szCs w:val="22"/>
          <w:lang w:val="ro-RO" w:eastAsia="ro-RO"/>
        </w:rPr>
        <w:t xml:space="preserve">                                </w:t>
      </w:r>
      <w:r w:rsidR="00723245" w:rsidRPr="00D87FEE">
        <w:rPr>
          <w:rFonts w:ascii="Cambria" w:hAnsi="Cambria"/>
          <w:sz w:val="22"/>
          <w:szCs w:val="22"/>
          <w:lang w:val="ro-RO" w:eastAsia="ro-RO"/>
        </w:rPr>
        <w:t>SC Depozitarul Central SA</w:t>
      </w:r>
    </w:p>
    <w:p w:rsidR="00A522C8" w:rsidRPr="00D87FEE" w:rsidRDefault="00A522C8" w:rsidP="00860503">
      <w:pPr>
        <w:pStyle w:val="ListParagraph"/>
        <w:spacing w:before="240"/>
        <w:ind w:left="0" w:firstLine="360"/>
        <w:contextualSpacing/>
        <w:jc w:val="both"/>
        <w:rPr>
          <w:rFonts w:ascii="Cambria" w:hAnsi="Cambria"/>
          <w:sz w:val="22"/>
          <w:szCs w:val="22"/>
          <w:lang w:val="ro-RO" w:eastAsia="ro-RO"/>
        </w:rPr>
      </w:pPr>
      <w:r w:rsidRPr="00D87FEE">
        <w:rPr>
          <w:rFonts w:ascii="Cambria" w:hAnsi="Cambria"/>
          <w:sz w:val="22"/>
          <w:szCs w:val="22"/>
          <w:lang w:val="ro-RO" w:eastAsia="ro-RO"/>
        </w:rPr>
        <w:t>şi</w:t>
      </w:r>
    </w:p>
    <w:p w:rsidR="00A522C8" w:rsidRPr="00D87FEE" w:rsidRDefault="00A522C8" w:rsidP="00A522C8">
      <w:pPr>
        <w:pStyle w:val="ListParagraph"/>
        <w:numPr>
          <w:ilvl w:val="0"/>
          <w:numId w:val="1"/>
        </w:numPr>
        <w:ind w:left="360"/>
        <w:contextualSpacing/>
        <w:jc w:val="both"/>
        <w:rPr>
          <w:rFonts w:ascii="Cambria" w:hAnsi="Cambria"/>
          <w:sz w:val="22"/>
          <w:szCs w:val="22"/>
          <w:lang w:val="ro-RO" w:eastAsia="ro-RO"/>
        </w:rPr>
      </w:pPr>
      <w:r w:rsidRPr="00D87FEE">
        <w:rPr>
          <w:rFonts w:ascii="Cambria" w:hAnsi="Cambria"/>
          <w:sz w:val="22"/>
          <w:szCs w:val="22"/>
          <w:lang w:val="ro-RO" w:eastAsia="ro-RO"/>
        </w:rPr>
        <w:t>copia actului de identitate al împuternicitului persoană fizică (BI sau CI) pentru cetăţenii români, sau paşaport pentru cetăţenii străini, cu CNP (cod numeric personal) – dacă există</w:t>
      </w:r>
      <w:r w:rsidR="00723245" w:rsidRPr="00D87FEE">
        <w:rPr>
          <w:rFonts w:ascii="Cambria" w:hAnsi="Cambria"/>
          <w:sz w:val="22"/>
          <w:szCs w:val="22"/>
          <w:lang w:val="ro-RO" w:eastAsia="ro-RO"/>
        </w:rPr>
        <w:t xml:space="preserve"> în ţara de origine).</w:t>
      </w:r>
    </w:p>
    <w:p w:rsidR="00A522C8" w:rsidRPr="00D87FEE" w:rsidRDefault="00A522C8" w:rsidP="0040659F">
      <w:pPr>
        <w:pStyle w:val="ListParagraph"/>
        <w:spacing w:before="120"/>
        <w:ind w:left="360"/>
        <w:jc w:val="both"/>
        <w:rPr>
          <w:rFonts w:ascii="Cambria" w:hAnsi="Cambria"/>
          <w:sz w:val="22"/>
          <w:szCs w:val="22"/>
          <w:lang w:val="ro-RO" w:eastAsia="ro-RO"/>
        </w:rPr>
      </w:pPr>
      <w:r w:rsidRPr="00D87FEE">
        <w:rPr>
          <w:rFonts w:ascii="Cambria" w:hAnsi="Cambria"/>
          <w:sz w:val="22"/>
          <w:szCs w:val="22"/>
          <w:lang w:val="ro-RO" w:eastAsia="ro-RO"/>
        </w:rPr>
        <w:t>În cazul împuternicitului persoană juridică, ataşez şi certificatul constatator al împuternicitului persoană juridică, în original sau copie conformă cu originalul, eliberat de Registrul Comerţului sau orice alt document, în original sau în copie conformă cu originalul, emis de către o autoritate competentă din statul de origine, indicând printre altele identitatea reprezentantului legal al acestuia, cu o vechime de cel mult 3 luni raportat la data publicării convocatorului AG</w:t>
      </w:r>
      <w:r w:rsidR="00723245" w:rsidRPr="00D87FEE">
        <w:rPr>
          <w:rFonts w:ascii="Cambria" w:hAnsi="Cambria"/>
          <w:sz w:val="22"/>
          <w:szCs w:val="22"/>
          <w:lang w:val="ro-RO" w:eastAsia="ro-RO"/>
        </w:rPr>
        <w:t>O</w:t>
      </w:r>
      <w:r w:rsidRPr="00D87FEE">
        <w:rPr>
          <w:rFonts w:ascii="Cambria" w:hAnsi="Cambria"/>
          <w:sz w:val="22"/>
          <w:szCs w:val="22"/>
          <w:lang w:val="ro-RO" w:eastAsia="ro-RO"/>
        </w:rPr>
        <w:t>A.</w:t>
      </w:r>
    </w:p>
    <w:p w:rsidR="00D75B70" w:rsidRPr="00D87FEE" w:rsidRDefault="00D75B70" w:rsidP="00583AC3">
      <w:pPr>
        <w:autoSpaceDE w:val="0"/>
        <w:autoSpaceDN w:val="0"/>
        <w:adjustRightInd w:val="0"/>
        <w:spacing w:before="480"/>
        <w:rPr>
          <w:rFonts w:ascii="Cambria" w:hAnsi="Cambria"/>
          <w:sz w:val="22"/>
          <w:szCs w:val="22"/>
          <w:lang w:val="ro-RO"/>
        </w:rPr>
      </w:pPr>
    </w:p>
    <w:p w:rsidR="00A522C8" w:rsidRPr="00D87FEE" w:rsidRDefault="00A522C8" w:rsidP="00583AC3">
      <w:pPr>
        <w:autoSpaceDE w:val="0"/>
        <w:autoSpaceDN w:val="0"/>
        <w:adjustRightInd w:val="0"/>
        <w:spacing w:before="480"/>
        <w:rPr>
          <w:rFonts w:ascii="Cambria" w:hAnsi="Cambria"/>
          <w:sz w:val="22"/>
          <w:szCs w:val="22"/>
          <w:lang w:val="ro-RO"/>
        </w:rPr>
      </w:pPr>
      <w:r w:rsidRPr="00D87FEE">
        <w:rPr>
          <w:rFonts w:ascii="Cambria" w:hAnsi="Cambria"/>
          <w:sz w:val="22"/>
          <w:szCs w:val="22"/>
          <w:lang w:val="ro-RO"/>
        </w:rPr>
        <w:t>Data acordării împuternicirii speciale: [______</w:t>
      </w:r>
      <w:r w:rsidR="00BB08FC" w:rsidRPr="00D87FEE">
        <w:rPr>
          <w:rFonts w:ascii="Cambria" w:hAnsi="Cambria"/>
          <w:sz w:val="22"/>
          <w:szCs w:val="22"/>
          <w:lang w:val="ro-RO"/>
        </w:rPr>
        <w:t>_________</w:t>
      </w:r>
      <w:r w:rsidRPr="00D87FEE">
        <w:rPr>
          <w:rFonts w:ascii="Cambria" w:hAnsi="Cambria"/>
          <w:sz w:val="22"/>
          <w:szCs w:val="22"/>
          <w:lang w:val="ro-RO"/>
        </w:rPr>
        <w:t>__]</w:t>
      </w:r>
    </w:p>
    <w:p w:rsidR="00A522C8" w:rsidRPr="00D87FEE" w:rsidRDefault="00A522C8" w:rsidP="006B1CAA">
      <w:pPr>
        <w:autoSpaceDE w:val="0"/>
        <w:autoSpaceDN w:val="0"/>
        <w:adjustRightInd w:val="0"/>
        <w:spacing w:before="120"/>
        <w:jc w:val="both"/>
        <w:rPr>
          <w:rFonts w:ascii="Cambria" w:hAnsi="Cambria"/>
          <w:sz w:val="22"/>
          <w:szCs w:val="22"/>
          <w:lang w:val="ro-RO"/>
        </w:rPr>
      </w:pPr>
      <w:r w:rsidRPr="00D87FEE">
        <w:rPr>
          <w:rFonts w:ascii="Cambria" w:hAnsi="Cambria"/>
          <w:sz w:val="22"/>
          <w:szCs w:val="22"/>
          <w:lang w:val="ro-RO"/>
        </w:rPr>
        <w:t>Nume şi prenume: [___</w:t>
      </w:r>
      <w:r w:rsidR="00BB08FC" w:rsidRPr="00D87FEE">
        <w:rPr>
          <w:rFonts w:ascii="Cambria" w:hAnsi="Cambria"/>
          <w:sz w:val="22"/>
          <w:szCs w:val="22"/>
          <w:lang w:val="ro-RO"/>
        </w:rPr>
        <w:t>____________________________</w:t>
      </w:r>
      <w:r w:rsidRPr="00D87FEE">
        <w:rPr>
          <w:rFonts w:ascii="Cambria" w:hAnsi="Cambria"/>
          <w:sz w:val="22"/>
          <w:szCs w:val="22"/>
          <w:lang w:val="ro-RO"/>
        </w:rPr>
        <w:t>_____] (se va completa cu numele şi prenumele acţionarului persoană fizică, în clar, cu majuscule)</w:t>
      </w:r>
    </w:p>
    <w:p w:rsidR="002E204D" w:rsidRPr="00D87FEE" w:rsidRDefault="00A522C8" w:rsidP="00676E03">
      <w:pPr>
        <w:autoSpaceDE w:val="0"/>
        <w:autoSpaceDN w:val="0"/>
        <w:adjustRightInd w:val="0"/>
        <w:spacing w:before="120"/>
        <w:jc w:val="both"/>
      </w:pPr>
      <w:r w:rsidRPr="00D87FEE">
        <w:rPr>
          <w:rFonts w:ascii="Cambria" w:hAnsi="Cambria"/>
          <w:sz w:val="22"/>
          <w:szCs w:val="22"/>
          <w:lang w:val="ro-RO"/>
        </w:rPr>
        <w:t xml:space="preserve">Semnătura: </w:t>
      </w:r>
      <w:r w:rsidRPr="00D87FEE">
        <w:rPr>
          <w:rFonts w:ascii="Cambria" w:hAnsi="Cambria"/>
          <w:sz w:val="22"/>
          <w:szCs w:val="22"/>
          <w:lang w:val="ro-RO"/>
        </w:rPr>
        <w:tab/>
        <w:t>[_______</w:t>
      </w:r>
      <w:r w:rsidR="00BB08FC" w:rsidRPr="00D87FEE">
        <w:rPr>
          <w:rFonts w:ascii="Cambria" w:hAnsi="Cambria"/>
          <w:sz w:val="22"/>
          <w:szCs w:val="22"/>
          <w:lang w:val="ro-RO"/>
        </w:rPr>
        <w:t>_</w:t>
      </w:r>
      <w:r w:rsidRPr="00D87FEE">
        <w:rPr>
          <w:rFonts w:ascii="Cambria" w:hAnsi="Cambria"/>
          <w:sz w:val="22"/>
          <w:szCs w:val="22"/>
          <w:lang w:val="ro-RO"/>
        </w:rPr>
        <w:t>_______________] (se va completa cu semnătura acţionarului persoană fizică)</w:t>
      </w:r>
      <w:bookmarkEnd w:id="1"/>
    </w:p>
    <w:sectPr w:rsidR="002E204D" w:rsidRPr="00D87FEE" w:rsidSect="00E67528">
      <w:footerReference w:type="even" r:id="rId7"/>
      <w:footerReference w:type="default" r:id="rId8"/>
      <w:footerReference w:type="first" r:id="rId9"/>
      <w:pgSz w:w="11907" w:h="16840" w:code="9"/>
      <w:pgMar w:top="900" w:right="837" w:bottom="54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2BE" w:rsidRDefault="00E812BE">
      <w:r>
        <w:separator/>
      </w:r>
    </w:p>
  </w:endnote>
  <w:endnote w:type="continuationSeparator" w:id="0">
    <w:p w:rsidR="00E812BE" w:rsidRDefault="00E81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74C07" w:rsidRDefault="00E74C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87FEE">
      <w:rPr>
        <w:rStyle w:val="PageNumber"/>
        <w:noProof/>
      </w:rPr>
      <w:t>4</w:t>
    </w:r>
    <w:r>
      <w:rPr>
        <w:rStyle w:val="PageNumber"/>
      </w:rPr>
      <w:fldChar w:fldCharType="end"/>
    </w:r>
  </w:p>
  <w:p w:rsidR="00E74C07" w:rsidRDefault="00E74C0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pPr>
    <w:r>
      <w:t xml:space="preserve">       </w:t>
    </w:r>
  </w:p>
  <w:p w:rsidR="00E74C07" w:rsidRDefault="00E74C0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2BE" w:rsidRDefault="00E812BE">
      <w:r>
        <w:separator/>
      </w:r>
    </w:p>
  </w:footnote>
  <w:footnote w:type="continuationSeparator" w:id="0">
    <w:p w:rsidR="00E812BE" w:rsidRDefault="00E812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2">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2C8"/>
    <w:rsid w:val="000462CC"/>
    <w:rsid w:val="00054D2C"/>
    <w:rsid w:val="000860A4"/>
    <w:rsid w:val="00086660"/>
    <w:rsid w:val="00154F7F"/>
    <w:rsid w:val="00155A17"/>
    <w:rsid w:val="001B41A2"/>
    <w:rsid w:val="001B5496"/>
    <w:rsid w:val="00210D80"/>
    <w:rsid w:val="002528C9"/>
    <w:rsid w:val="0026272D"/>
    <w:rsid w:val="0027047E"/>
    <w:rsid w:val="002707EB"/>
    <w:rsid w:val="00292041"/>
    <w:rsid w:val="002E204D"/>
    <w:rsid w:val="00307962"/>
    <w:rsid w:val="003C62CB"/>
    <w:rsid w:val="00405180"/>
    <w:rsid w:val="0040659F"/>
    <w:rsid w:val="0042099E"/>
    <w:rsid w:val="00431C24"/>
    <w:rsid w:val="00434F81"/>
    <w:rsid w:val="004759E9"/>
    <w:rsid w:val="00484B7A"/>
    <w:rsid w:val="004D7CD4"/>
    <w:rsid w:val="004E4525"/>
    <w:rsid w:val="00520142"/>
    <w:rsid w:val="00542572"/>
    <w:rsid w:val="005517BE"/>
    <w:rsid w:val="00573E96"/>
    <w:rsid w:val="00583AC3"/>
    <w:rsid w:val="005974BB"/>
    <w:rsid w:val="005D2D43"/>
    <w:rsid w:val="005D5C05"/>
    <w:rsid w:val="005E6A35"/>
    <w:rsid w:val="00604A70"/>
    <w:rsid w:val="0064230C"/>
    <w:rsid w:val="00652A89"/>
    <w:rsid w:val="00676E03"/>
    <w:rsid w:val="006B1CAA"/>
    <w:rsid w:val="006E1162"/>
    <w:rsid w:val="006E4AD8"/>
    <w:rsid w:val="007130D3"/>
    <w:rsid w:val="00723245"/>
    <w:rsid w:val="00726444"/>
    <w:rsid w:val="007D64DB"/>
    <w:rsid w:val="007F0D55"/>
    <w:rsid w:val="00856301"/>
    <w:rsid w:val="00860503"/>
    <w:rsid w:val="008706F0"/>
    <w:rsid w:val="008817D2"/>
    <w:rsid w:val="008E1DDF"/>
    <w:rsid w:val="008E672F"/>
    <w:rsid w:val="008F55F3"/>
    <w:rsid w:val="008F6E17"/>
    <w:rsid w:val="00976B6B"/>
    <w:rsid w:val="009A079E"/>
    <w:rsid w:val="009B1A5D"/>
    <w:rsid w:val="009D77E1"/>
    <w:rsid w:val="00A522C8"/>
    <w:rsid w:val="00AC1EE9"/>
    <w:rsid w:val="00AD662E"/>
    <w:rsid w:val="00AF532F"/>
    <w:rsid w:val="00B67AA3"/>
    <w:rsid w:val="00BB08FC"/>
    <w:rsid w:val="00C44DF8"/>
    <w:rsid w:val="00C81DFF"/>
    <w:rsid w:val="00CA365C"/>
    <w:rsid w:val="00D03E37"/>
    <w:rsid w:val="00D21A74"/>
    <w:rsid w:val="00D75B70"/>
    <w:rsid w:val="00D87FEE"/>
    <w:rsid w:val="00E014B4"/>
    <w:rsid w:val="00E04F5C"/>
    <w:rsid w:val="00E67528"/>
    <w:rsid w:val="00E720F9"/>
    <w:rsid w:val="00E74C07"/>
    <w:rsid w:val="00E812BE"/>
    <w:rsid w:val="00E84964"/>
    <w:rsid w:val="00E9152F"/>
    <w:rsid w:val="00E96C8D"/>
    <w:rsid w:val="00EA55CE"/>
    <w:rsid w:val="00ED5F13"/>
    <w:rsid w:val="00F046DB"/>
    <w:rsid w:val="00F07640"/>
    <w:rsid w:val="00F11546"/>
    <w:rsid w:val="00F14423"/>
    <w:rsid w:val="00F54EB7"/>
    <w:rsid w:val="00F93CDE"/>
    <w:rsid w:val="00FD4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A41F76-2992-4B20-A683-BE0A6CDC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2C8"/>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522C8"/>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A522C8"/>
    <w:rPr>
      <w:rFonts w:ascii="Microsoft Sans Serif" w:eastAsia="Times New Roman" w:hAnsi="Microsoft Sans Serif" w:cs="Times New Roman"/>
      <w:sz w:val="16"/>
      <w:szCs w:val="20"/>
    </w:rPr>
  </w:style>
  <w:style w:type="character" w:styleId="PageNumber">
    <w:name w:val="page number"/>
    <w:basedOn w:val="DefaultParagraphFont"/>
    <w:rsid w:val="00A522C8"/>
  </w:style>
  <w:style w:type="paragraph" w:styleId="ListParagraph">
    <w:name w:val="List Paragraph"/>
    <w:basedOn w:val="Normal"/>
    <w:link w:val="ListParagraphChar"/>
    <w:qFormat/>
    <w:rsid w:val="00A522C8"/>
    <w:pPr>
      <w:ind w:left="720"/>
    </w:pPr>
  </w:style>
  <w:style w:type="paragraph" w:styleId="BodyTextIndent">
    <w:name w:val="Body Text Indent"/>
    <w:basedOn w:val="Normal"/>
    <w:link w:val="BodyTextIndentChar"/>
    <w:uiPriority w:val="99"/>
    <w:unhideWhenUsed/>
    <w:rsid w:val="00573E96"/>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73E96"/>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73E96"/>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73E96"/>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52014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520142"/>
    <w:rPr>
      <w:rFonts w:ascii="Courier New" w:eastAsia="Calibri" w:hAnsi="Courier New" w:cs="Courier New"/>
      <w:sz w:val="20"/>
      <w:szCs w:val="20"/>
    </w:rPr>
  </w:style>
  <w:style w:type="paragraph" w:customStyle="1" w:styleId="Default">
    <w:name w:val="Default"/>
    <w:rsid w:val="005E6A35"/>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link w:val="ListParagraph"/>
    <w:locked/>
    <w:rsid w:val="00F1154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4</Pages>
  <Words>1761</Words>
  <Characters>10217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11955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Florin OPRISCAN</cp:lastModifiedBy>
  <cp:revision>66</cp:revision>
  <dcterms:created xsi:type="dcterms:W3CDTF">2016-10-25T12:14:00Z</dcterms:created>
  <dcterms:modified xsi:type="dcterms:W3CDTF">2018-03-26T08:36:00Z</dcterms:modified>
</cp:coreProperties>
</file>