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48" w:rsidRDefault="00A45E48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7F1B81">
        <w:rPr>
          <w:rFonts w:ascii="Cambria" w:hAnsi="Cambria" w:cs="Arial"/>
          <w:b/>
          <w:noProof/>
          <w:sz w:val="22"/>
          <w:szCs w:val="22"/>
          <w:lang w:val="en-GB"/>
        </w:rPr>
        <w:t>October 26/28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7F1B81">
        <w:rPr>
          <w:rFonts w:ascii="Cambria" w:hAnsi="Cambria" w:cs="Arial"/>
          <w:b/>
          <w:noProof/>
          <w:sz w:val="22"/>
          <w:szCs w:val="22"/>
          <w:lang w:val="en-GB"/>
        </w:rPr>
        <w:t>October 16</w:t>
      </w:r>
      <w:r w:rsidR="00F56B3E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195A71" w:rsidRPr="00A33B98" w:rsidRDefault="00195A71" w:rsidP="00BF69C8">
      <w:pPr>
        <w:suppressAutoHyphens w:val="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B478C1" w:rsidRPr="00C74CF7" w:rsidRDefault="00B478C1" w:rsidP="00B478C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26, 2019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26, 2019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478C1" w:rsidRDefault="00B478C1" w:rsidP="00B478C1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B478C1" w:rsidRDefault="00B478C1" w:rsidP="00B478C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B478C1" w:rsidRPr="00C17D3B" w:rsidRDefault="00B478C1" w:rsidP="00B478C1">
      <w:pPr>
        <w:tabs>
          <w:tab w:val="left" w:pos="1170"/>
        </w:tabs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Approves the extension of interim directorsʼ mandates with a 2 months term from the expiry date, according to the provisions of art. 64</w:t>
      </w:r>
      <w:r w:rsidRPr="00C17D3B">
        <w:rPr>
          <w:rFonts w:ascii="Cambria" w:hAnsi="Cambria"/>
          <w:b/>
          <w:noProof/>
          <w:sz w:val="22"/>
          <w:szCs w:val="22"/>
          <w:vertAlign w:val="superscript"/>
          <w:lang w:val="en-GB"/>
        </w:rPr>
        <w:t xml:space="preserve">1 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para (5) of GEO 109/2011</w:t>
      </w: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B478C1" w:rsidRDefault="00B478C1" w:rsidP="00B478C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478C1" w:rsidRDefault="00B478C1" w:rsidP="00B478C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B478C1" w:rsidRDefault="00B478C1" w:rsidP="00B478C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478C1" w:rsidRDefault="00B478C1" w:rsidP="00B478C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B478C1" w:rsidRPr="00C17D3B" w:rsidRDefault="00B478C1" w:rsidP="00B478C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Approves the conclusion of addenda to the director agreements to extend by 2 months the term of the director agreements of interim directors</w:t>
      </w: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.</w:t>
      </w:r>
    </w:p>
    <w:p w:rsidR="00B478C1" w:rsidRDefault="00B478C1" w:rsidP="00B478C1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478C1" w:rsidRPr="00D12211" w:rsidRDefault="00B478C1" w:rsidP="00B478C1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478C1" w:rsidRPr="00D12211" w:rsidRDefault="00B478C1" w:rsidP="00B478C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B478C1" w:rsidRPr="00C17D3B" w:rsidRDefault="00B478C1" w:rsidP="00B478C1">
      <w:pPr>
        <w:jc w:val="both"/>
        <w:rPr>
          <w:rFonts w:ascii="Cambria" w:hAnsi="Cambria"/>
          <w:b/>
          <w:sz w:val="22"/>
          <w:szCs w:val="22"/>
          <w:lang w:val="en-GB"/>
        </w:rPr>
      </w:pPr>
      <w:r w:rsidRPr="00C17D3B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C17D3B">
        <w:rPr>
          <w:rFonts w:ascii="Cambria" w:hAnsi="Cambria"/>
          <w:b/>
          <w:noProof/>
          <w:sz w:val="22"/>
          <w:szCs w:val="22"/>
          <w:lang w:val="en-GB"/>
        </w:rPr>
        <w:t>Mandates the representative of the major shareholder, the Ministry of Energy, to sign the addenda for the extension of the director agreements of interim directors</w:t>
      </w:r>
      <w:r w:rsidRPr="00C17D3B">
        <w:rPr>
          <w:rFonts w:ascii="Cambria" w:hAnsi="Cambria"/>
          <w:b/>
          <w:iCs/>
          <w:noProof/>
          <w:sz w:val="22"/>
          <w:szCs w:val="22"/>
          <w:lang w:val="en-GB"/>
        </w:rPr>
        <w:t>”.</w:t>
      </w:r>
    </w:p>
    <w:p w:rsidR="00B478C1" w:rsidRPr="00D12211" w:rsidRDefault="00B478C1" w:rsidP="00B478C1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B478C1" w:rsidRPr="00D12211" w:rsidRDefault="00B478C1" w:rsidP="00B478C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478C1" w:rsidRPr="00D12211" w:rsidRDefault="00B478C1" w:rsidP="00B478C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478C1" w:rsidRPr="00C74CF7" w:rsidRDefault="00B478C1" w:rsidP="00B478C1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B478C1" w:rsidRPr="00C74CF7" w:rsidRDefault="00B478C1" w:rsidP="00B478C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478C1" w:rsidRDefault="00B478C1" w:rsidP="00B478C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478C1" w:rsidRDefault="00B478C1" w:rsidP="00B478C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478C1" w:rsidRPr="00C74CF7" w:rsidRDefault="00B478C1" w:rsidP="00B478C1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October 28, 2019,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26, 2019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A779C6" w:rsidRDefault="00A779C6" w:rsidP="00B478C1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478C1" w:rsidRPr="00C74CF7" w:rsidRDefault="00B478C1" w:rsidP="00B478C1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bookmarkStart w:id="0" w:name="_GoBack"/>
      <w:bookmarkEnd w:id="0"/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25, 2019,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D23412">
      <w:footerReference w:type="even" r:id="rId7"/>
      <w:footerReference w:type="default" r:id="rId8"/>
      <w:pgSz w:w="11907" w:h="16840" w:code="9"/>
      <w:pgMar w:top="1134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54" w:rsidRDefault="005A1054">
      <w:r>
        <w:separator/>
      </w:r>
    </w:p>
  </w:endnote>
  <w:endnote w:type="continuationSeparator" w:id="0">
    <w:p w:rsidR="005A1054" w:rsidRDefault="005A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9C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54" w:rsidRDefault="005A1054">
      <w:r>
        <w:separator/>
      </w:r>
    </w:p>
  </w:footnote>
  <w:footnote w:type="continuationSeparator" w:id="0">
    <w:p w:rsidR="005A1054" w:rsidRDefault="005A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A1054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364CE"/>
    <w:rsid w:val="00B478C1"/>
    <w:rsid w:val="00B60748"/>
    <w:rsid w:val="00B714BD"/>
    <w:rsid w:val="00BB77DA"/>
    <w:rsid w:val="00BF69C8"/>
    <w:rsid w:val="00C07160"/>
    <w:rsid w:val="00C43176"/>
    <w:rsid w:val="00C5376C"/>
    <w:rsid w:val="00CC3F89"/>
    <w:rsid w:val="00CD3E5C"/>
    <w:rsid w:val="00D23412"/>
    <w:rsid w:val="00D3021C"/>
    <w:rsid w:val="00D33A47"/>
    <w:rsid w:val="00D66967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25</cp:revision>
  <dcterms:created xsi:type="dcterms:W3CDTF">2018-08-15T19:26:00Z</dcterms:created>
  <dcterms:modified xsi:type="dcterms:W3CDTF">2019-09-25T09:20:00Z</dcterms:modified>
</cp:coreProperties>
</file>