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9A079E" w:rsidP="009A079E">
      <w:pPr>
        <w:suppressAutoHyphens w:val="0"/>
        <w:autoSpaceDE w:val="0"/>
        <w:autoSpaceDN w:val="0"/>
        <w:adjustRightInd w:val="0"/>
        <w:spacing w:before="240"/>
        <w:jc w:val="center"/>
        <w:rPr>
          <w:rFonts w:ascii="Cambria" w:hAnsi="Cambria"/>
          <w:sz w:val="22"/>
          <w:szCs w:val="22"/>
          <w:lang w:val="ro-RO"/>
        </w:rPr>
      </w:pPr>
      <w:r w:rsidRPr="00652A89">
        <w:rPr>
          <w:rFonts w:ascii="Cambria" w:hAnsi="Cambria"/>
          <w:sz w:val="22"/>
          <w:szCs w:val="22"/>
          <w:lang w:val="ro-RO"/>
        </w:rPr>
        <w:t xml:space="preserve">Pentru Adunarea Generală Extraordinară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 “ROMGAZ” – S.A. din data de 15/16</w:t>
      </w:r>
      <w:r w:rsidRPr="00652A89">
        <w:rPr>
          <w:rFonts w:ascii="Cambria" w:hAnsi="Cambria"/>
          <w:sz w:val="22"/>
          <w:szCs w:val="22"/>
          <w:lang w:val="ro-RO"/>
        </w:rPr>
        <w:t xml:space="preserve"> </w:t>
      </w:r>
      <w:r w:rsidR="00484B7A">
        <w:rPr>
          <w:rFonts w:ascii="Cambria" w:hAnsi="Cambria"/>
          <w:sz w:val="22"/>
          <w:szCs w:val="22"/>
          <w:lang w:val="ro-RO"/>
        </w:rPr>
        <w:t>iunie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w:t>
      </w:r>
      <w:bookmarkStart w:id="0" w:name="_GoBack"/>
      <w:bookmarkEnd w:id="0"/>
      <w:r w:rsidRPr="00652A89">
        <w:rPr>
          <w:rFonts w:ascii="Cambria" w:hAnsi="Cambria"/>
          <w:sz w:val="22"/>
          <w:szCs w:val="22"/>
          <w:lang w:val="ro-RO"/>
        </w:rPr>
        <w:t xml:space="preserve">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2528C9" w:rsidRPr="00652A89">
        <w:rPr>
          <w:rFonts w:ascii="Cambria" w:hAnsi="Cambria"/>
          <w:b/>
          <w:sz w:val="22"/>
          <w:szCs w:val="22"/>
          <w:lang w:val="ro-RO"/>
        </w:rPr>
        <w:t>2 iunie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reprezinte în Adunarea Generală Extraordinară a Acţionarilor S.N.G.N. „ROMGAZ” – S.A. (denumită în continuare „AG</w:t>
      </w:r>
      <w:r w:rsidR="00573E96" w:rsidRPr="00652A89">
        <w:rPr>
          <w:rFonts w:ascii="Cambria" w:hAnsi="Cambria"/>
          <w:b/>
          <w:bCs/>
          <w:sz w:val="22"/>
          <w:szCs w:val="22"/>
          <w:lang w:val="ro-RO"/>
        </w:rPr>
        <w:t xml:space="preserve">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2528C9" w:rsidRPr="00652A89">
        <w:rPr>
          <w:rFonts w:ascii="Cambria" w:hAnsi="Cambria"/>
          <w:b/>
          <w:bCs/>
          <w:sz w:val="22"/>
          <w:szCs w:val="22"/>
          <w:lang w:val="ro-RO"/>
        </w:rPr>
        <w:t>15 iunie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2528C9" w:rsidRPr="00652A89">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 xml:space="preserve">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conferinţe, sau, în cazul în care Adunarea Generală Extraordinară a Acţionarilor nu se va putea ţine la prima convocare, la data celei de a doua convocări a Adunării Generale Extraordinare a Acţionarilor S.N.G.N. „ROMGAZ” – S.A., respectiv </w:t>
      </w:r>
      <w:r w:rsidR="002528C9" w:rsidRPr="00652A89">
        <w:rPr>
          <w:rFonts w:ascii="Cambria" w:hAnsi="Cambria"/>
          <w:b/>
          <w:sz w:val="22"/>
          <w:szCs w:val="22"/>
          <w:lang w:val="ro-RO"/>
        </w:rPr>
        <w:t>16 iunie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2528C9" w:rsidRPr="00652A89">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conferinţe, </w:t>
      </w:r>
      <w:r w:rsidRPr="00652A89">
        <w:rPr>
          <w:rFonts w:ascii="Cambria" w:hAnsi="Cambria"/>
          <w:b/>
          <w:bCs/>
          <w:sz w:val="22"/>
          <w:szCs w:val="22"/>
          <w:lang w:val="ro-RO"/>
        </w:rPr>
        <w:t>pentru a exercita dreptul de vot aferent deţinerilor mele înregistrate în registrul acţio</w:t>
      </w:r>
      <w:r w:rsidR="00573E96" w:rsidRPr="00652A89">
        <w:rPr>
          <w:rFonts w:ascii="Cambria" w:hAnsi="Cambria"/>
          <w:b/>
          <w:bCs/>
          <w:sz w:val="22"/>
          <w:szCs w:val="22"/>
          <w:lang w:val="ro-RO"/>
        </w:rPr>
        <w:t>narilor la Data de Referinţă, 2</w:t>
      </w:r>
      <w:r w:rsidRPr="00652A89">
        <w:rPr>
          <w:rFonts w:ascii="Cambria" w:hAnsi="Cambria"/>
          <w:b/>
          <w:bCs/>
          <w:sz w:val="22"/>
          <w:szCs w:val="22"/>
          <w:lang w:val="ro-RO"/>
        </w:rPr>
        <w:t xml:space="preserve"> </w:t>
      </w:r>
      <w:r w:rsidR="002528C9" w:rsidRPr="00652A89">
        <w:rPr>
          <w:rFonts w:ascii="Cambria" w:hAnsi="Cambria"/>
          <w:b/>
          <w:bCs/>
          <w:sz w:val="22"/>
          <w:szCs w:val="22"/>
          <w:lang w:val="ro-RO"/>
        </w:rPr>
        <w:t>iunie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2528C9" w:rsidRPr="00652A89" w:rsidRDefault="002528C9" w:rsidP="002528C9">
      <w:pPr>
        <w:suppressAutoHyphens w:val="0"/>
        <w:ind w:left="1138" w:hanging="1138"/>
        <w:contextualSpacing/>
        <w:jc w:val="both"/>
        <w:rPr>
          <w:rFonts w:asciiTheme="majorHAnsi" w:eastAsiaTheme="minorHAnsi" w:hAnsiTheme="majorHAnsi"/>
          <w:sz w:val="22"/>
          <w:szCs w:val="22"/>
          <w:lang w:val="ro-RO"/>
        </w:rPr>
      </w:pPr>
      <w:r w:rsidRPr="00652A89">
        <w:rPr>
          <w:rFonts w:asciiTheme="majorHAnsi" w:hAnsiTheme="majorHAnsi"/>
          <w:b/>
          <w:sz w:val="22"/>
          <w:szCs w:val="22"/>
          <w:lang w:val="ro-RO"/>
        </w:rPr>
        <w:t>Punctul 1</w:t>
      </w:r>
      <w:r w:rsidRPr="00652A89">
        <w:rPr>
          <w:rFonts w:asciiTheme="majorHAnsi" w:hAnsiTheme="majorHAnsi"/>
          <w:b/>
          <w:sz w:val="22"/>
          <w:szCs w:val="22"/>
          <w:lang w:val="ro-RO"/>
        </w:rPr>
        <w:tab/>
        <w:t>Se aprobă încheierea Actului Adiț</w:t>
      </w:r>
      <w:r w:rsidR="00CA365C" w:rsidRPr="00652A89">
        <w:rPr>
          <w:rFonts w:asciiTheme="majorHAnsi" w:hAnsiTheme="majorHAnsi"/>
          <w:b/>
          <w:sz w:val="22"/>
          <w:szCs w:val="22"/>
          <w:lang w:val="ro-RO"/>
        </w:rPr>
        <w:t>ional la Contractul de Asociere</w:t>
      </w:r>
      <w:r w:rsidRPr="00652A89">
        <w:rPr>
          <w:rFonts w:asciiTheme="majorHAnsi" w:hAnsiTheme="majorHAnsi"/>
          <w:b/>
          <w:sz w:val="22"/>
          <w:szCs w:val="22"/>
          <w:lang w:val="ro-RO"/>
        </w:rPr>
        <w:t xml:space="preserve"> între Romgaz și </w:t>
      </w:r>
      <w:proofErr w:type="spellStart"/>
      <w:r w:rsidRPr="00652A89">
        <w:rPr>
          <w:rFonts w:asciiTheme="majorHAnsi" w:hAnsiTheme="majorHAnsi"/>
          <w:b/>
          <w:sz w:val="22"/>
          <w:szCs w:val="22"/>
          <w:lang w:val="ro-RO"/>
        </w:rPr>
        <w:t>Schlumberger</w:t>
      </w:r>
      <w:proofErr w:type="spellEnd"/>
      <w:r w:rsidRPr="00652A89">
        <w:rPr>
          <w:rFonts w:asciiTheme="majorHAnsi" w:hAnsiTheme="majorHAnsi"/>
          <w:b/>
          <w:sz w:val="22"/>
          <w:szCs w:val="22"/>
          <w:lang w:val="ro-RO"/>
        </w:rPr>
        <w:t xml:space="preserve"> pentru modificarea Anexei B „Producția de bază, Curbe de declin ale Producției”</w:t>
      </w:r>
    </w:p>
    <w:p w:rsidR="002528C9" w:rsidRPr="00652A89" w:rsidRDefault="002528C9" w:rsidP="002528C9">
      <w:pPr>
        <w:spacing w:before="240"/>
        <w:ind w:left="1134"/>
        <w:jc w:val="both"/>
        <w:rPr>
          <w:rFonts w:ascii="Cambria" w:hAnsi="Cambria"/>
          <w:b/>
          <w:sz w:val="22"/>
          <w:szCs w:val="22"/>
          <w:lang w:val="ro-RO"/>
        </w:rPr>
      </w:pPr>
      <w:r w:rsidRPr="00652A89">
        <w:rPr>
          <w:rFonts w:ascii="Cambria" w:hAnsi="Cambria"/>
          <w:sz w:val="22"/>
          <w:szCs w:val="22"/>
          <w:lang w:val="ro-RO"/>
        </w:rPr>
        <w:t>Pentru __________ Împotrivă _________ Abţinere __________</w:t>
      </w:r>
    </w:p>
    <w:p w:rsidR="002528C9" w:rsidRPr="00652A89" w:rsidRDefault="002528C9" w:rsidP="002528C9">
      <w:pPr>
        <w:pStyle w:val="BodyTextIndent"/>
        <w:tabs>
          <w:tab w:val="left" w:pos="1134"/>
        </w:tabs>
        <w:ind w:left="1134"/>
        <w:rPr>
          <w:rFonts w:eastAsiaTheme="minorHAnsi"/>
          <w:i w:val="0"/>
          <w:sz w:val="22"/>
          <w:szCs w:val="22"/>
        </w:rPr>
      </w:pPr>
      <w:r w:rsidRPr="00652A89">
        <w:rPr>
          <w:b/>
          <w:i w:val="0"/>
          <w:sz w:val="22"/>
          <w:szCs w:val="22"/>
        </w:rPr>
        <w:t>Punctul 2</w:t>
      </w:r>
      <w:r w:rsidRPr="00652A89">
        <w:rPr>
          <w:b/>
          <w:i w:val="0"/>
          <w:sz w:val="22"/>
          <w:szCs w:val="22"/>
        </w:rPr>
        <w:tab/>
      </w:r>
      <w:r w:rsidRPr="00652A89">
        <w:rPr>
          <w:rFonts w:eastAsiaTheme="minorHAnsi"/>
          <w:b/>
          <w:i w:val="0"/>
          <w:sz w:val="22"/>
          <w:szCs w:val="22"/>
        </w:rPr>
        <w:t>Se aprobă încheierea unui contract de tranzacți</w:t>
      </w:r>
      <w:r w:rsidR="00CA365C" w:rsidRPr="00652A89">
        <w:rPr>
          <w:rFonts w:eastAsiaTheme="minorHAnsi"/>
          <w:b/>
          <w:i w:val="0"/>
          <w:sz w:val="22"/>
          <w:szCs w:val="22"/>
        </w:rPr>
        <w:t xml:space="preserve">e pentru aprobarea modificării </w:t>
      </w:r>
      <w:r w:rsidRPr="00652A89">
        <w:rPr>
          <w:rFonts w:eastAsiaTheme="minorHAnsi"/>
          <w:b/>
          <w:i w:val="0"/>
          <w:sz w:val="22"/>
          <w:szCs w:val="22"/>
        </w:rPr>
        <w:t xml:space="preserve">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w:t>
      </w:r>
      <w:r w:rsidRPr="00652A89">
        <w:rPr>
          <w:rFonts w:eastAsiaTheme="minorHAnsi"/>
          <w:b/>
          <w:i w:val="0"/>
          <w:sz w:val="22"/>
          <w:szCs w:val="22"/>
        </w:rPr>
        <w:lastRenderedPageBreak/>
        <w:t>cele 3 sonde care au produs la și sub nivelul de 50% din curba de declin a producției de gaze naturale în ultimele 6 luni, cu corectarea erorii materiale semnalate</w:t>
      </w:r>
    </w:p>
    <w:p w:rsidR="002528C9" w:rsidRPr="00652A89" w:rsidRDefault="002528C9" w:rsidP="002528C9">
      <w:pPr>
        <w:spacing w:before="240"/>
        <w:ind w:left="1134"/>
        <w:jc w:val="both"/>
        <w:rPr>
          <w:rFonts w:ascii="Cambria" w:hAnsi="Cambria"/>
          <w:b/>
          <w:sz w:val="22"/>
          <w:szCs w:val="22"/>
          <w:lang w:val="ro-RO"/>
        </w:rPr>
      </w:pPr>
      <w:r w:rsidRPr="00652A89">
        <w:rPr>
          <w:rFonts w:ascii="Cambria" w:hAnsi="Cambria"/>
          <w:sz w:val="22"/>
          <w:szCs w:val="22"/>
          <w:lang w:val="ro-RO"/>
        </w:rPr>
        <w:t>Pentru __________ Împotrivă _________ Abţinere __________</w:t>
      </w:r>
    </w:p>
    <w:p w:rsidR="002528C9" w:rsidRPr="00652A89" w:rsidRDefault="002528C9" w:rsidP="002528C9">
      <w:pPr>
        <w:pStyle w:val="BodyTextIndent"/>
        <w:ind w:left="1134"/>
        <w:rPr>
          <w:rFonts w:eastAsiaTheme="minorHAnsi"/>
          <w:b/>
          <w:i w:val="0"/>
          <w:sz w:val="22"/>
          <w:szCs w:val="22"/>
        </w:rPr>
      </w:pPr>
      <w:r w:rsidRPr="00652A89">
        <w:rPr>
          <w:b/>
          <w:i w:val="0"/>
          <w:sz w:val="22"/>
          <w:szCs w:val="22"/>
        </w:rPr>
        <w:t>Punctul 3</w:t>
      </w:r>
      <w:r w:rsidRPr="00652A89">
        <w:rPr>
          <w:b/>
          <w:i w:val="0"/>
          <w:sz w:val="22"/>
          <w:szCs w:val="22"/>
        </w:rPr>
        <w:tab/>
        <w:t xml:space="preserve">Se stabilește data de </w:t>
      </w:r>
      <w:r w:rsidRPr="00652A89">
        <w:rPr>
          <w:rFonts w:eastAsiaTheme="minorHAnsi"/>
          <w:b/>
          <w:i w:val="0"/>
          <w:sz w:val="22"/>
          <w:szCs w:val="22"/>
        </w:rPr>
        <w:t>5 iulie 2017, ca dată de înregistrare, respectiv data care servește la identificarea acționarilor asupra cărora se răsfrâng efectele Hotărârii Adunării Generale Extraordinare a Acționarilor</w:t>
      </w:r>
    </w:p>
    <w:p w:rsidR="002528C9" w:rsidRPr="00652A89" w:rsidRDefault="002528C9" w:rsidP="002528C9">
      <w:pPr>
        <w:spacing w:before="240"/>
        <w:ind w:left="1134"/>
        <w:jc w:val="both"/>
        <w:rPr>
          <w:rFonts w:ascii="Cambria" w:hAnsi="Cambria"/>
          <w:b/>
          <w:sz w:val="22"/>
          <w:szCs w:val="22"/>
          <w:lang w:val="ro-RO"/>
        </w:rPr>
      </w:pPr>
      <w:r w:rsidRPr="00652A89">
        <w:rPr>
          <w:rFonts w:ascii="Cambria" w:hAnsi="Cambria"/>
          <w:sz w:val="22"/>
          <w:szCs w:val="22"/>
          <w:lang w:val="ro-RO"/>
        </w:rPr>
        <w:t>Pentru __________ Împotrivă _________ Abţinere __________</w:t>
      </w:r>
    </w:p>
    <w:p w:rsidR="002528C9" w:rsidRPr="00652A89" w:rsidRDefault="002528C9" w:rsidP="002528C9">
      <w:pPr>
        <w:pStyle w:val="BodyTextIndent"/>
        <w:ind w:left="1134"/>
        <w:rPr>
          <w:b/>
          <w:i w:val="0"/>
          <w:sz w:val="22"/>
          <w:szCs w:val="22"/>
        </w:rPr>
      </w:pPr>
      <w:r w:rsidRPr="00652A89">
        <w:rPr>
          <w:b/>
          <w:i w:val="0"/>
          <w:sz w:val="22"/>
          <w:szCs w:val="22"/>
        </w:rPr>
        <w:t>Punctul 4</w:t>
      </w:r>
      <w:r w:rsidRPr="00652A89">
        <w:rPr>
          <w:b/>
          <w:i w:val="0"/>
          <w:sz w:val="22"/>
          <w:szCs w:val="22"/>
        </w:rPr>
        <w:tab/>
        <w:t xml:space="preserve">Se împuternicește </w:t>
      </w:r>
      <w:r w:rsidRPr="00652A89">
        <w:rPr>
          <w:rFonts w:eastAsiaTheme="minorHAnsi"/>
          <w:b/>
          <w:i w:val="0"/>
          <w:sz w:val="22"/>
          <w:szCs w:val="22"/>
        </w:rPr>
        <w:t>Președintele de ședință şi secretarul de ședință, pentru semnarea hotărârii Adunării Generale Extraordinare a Acționarilor.</w:t>
      </w:r>
    </w:p>
    <w:p w:rsidR="002528C9" w:rsidRPr="00652A89" w:rsidRDefault="002528C9" w:rsidP="002528C9">
      <w:pPr>
        <w:spacing w:before="240"/>
        <w:ind w:left="1134"/>
        <w:jc w:val="both"/>
        <w:rPr>
          <w:rFonts w:ascii="Cambria" w:hAnsi="Cambria"/>
          <w:b/>
          <w:sz w:val="22"/>
          <w:szCs w:val="22"/>
          <w:lang w:val="ro-RO"/>
        </w:rPr>
      </w:pPr>
      <w:r w:rsidRPr="00652A89">
        <w:rPr>
          <w:rFonts w:ascii="Cambria" w:hAnsi="Cambria"/>
          <w:sz w:val="22"/>
          <w:szCs w:val="22"/>
          <w:lang w:val="ro-RO"/>
        </w:rPr>
        <w:t>Pentru __________ Împotrivă _________ Abţinere __________</w:t>
      </w:r>
    </w:p>
    <w:p w:rsidR="00573E96" w:rsidRPr="00652A89" w:rsidRDefault="00573E96" w:rsidP="00573E96">
      <w:pPr>
        <w:ind w:left="1134" w:hanging="1134"/>
        <w:jc w:val="both"/>
        <w:rPr>
          <w:rFonts w:asciiTheme="majorHAnsi" w:hAnsiTheme="majorHAnsi"/>
          <w:b/>
          <w:sz w:val="22"/>
          <w:szCs w:val="22"/>
          <w:lang w:val="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A522C8" w:rsidP="008E672F">
      <w:pPr>
        <w:numPr>
          <w:ilvl w:val="0"/>
          <w:numId w:val="2"/>
        </w:numPr>
        <w:suppressAutoHyphens w:val="0"/>
        <w:spacing w:before="240"/>
        <w:jc w:val="both"/>
        <w:rPr>
          <w:rFonts w:ascii="Cambria" w:hAnsi="Cambria"/>
          <w:sz w:val="22"/>
          <w:szCs w:val="22"/>
          <w:lang w:val="ro-RO" w:eastAsia="ro-RO"/>
        </w:rPr>
      </w:pPr>
      <w:r w:rsidRPr="00652A89">
        <w:rPr>
          <w:rFonts w:ascii="Cambria" w:hAnsi="Cambria"/>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 sub sancţiunea anulării votului de către secretarii şedinţei AGEA;</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este valabilă şi pentru cea de-a doua convocare a aceleiaşi AGEA </w:t>
      </w:r>
      <w:r w:rsidR="00F54EB7" w:rsidRPr="00652A89">
        <w:rPr>
          <w:rFonts w:ascii="Cambria" w:hAnsi="Cambria"/>
          <w:sz w:val="22"/>
          <w:szCs w:val="22"/>
          <w:lang w:val="ro-RO"/>
        </w:rPr>
        <w:t xml:space="preserve">din data de </w:t>
      </w:r>
      <w:r w:rsidR="002528C9" w:rsidRPr="00652A89">
        <w:rPr>
          <w:rFonts w:ascii="Cambria" w:hAnsi="Cambria"/>
          <w:b/>
          <w:sz w:val="22"/>
          <w:szCs w:val="22"/>
          <w:lang w:val="ro-RO"/>
        </w:rPr>
        <w:t>16 iunie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Nr. 4, jud. Sibiu, sala conferinţe, în cazul în care adunarea nu se întruneşt</w:t>
      </w:r>
      <w:r w:rsidR="00F54EB7" w:rsidRPr="00652A89">
        <w:rPr>
          <w:rFonts w:ascii="Cambria" w:hAnsi="Cambria"/>
          <w:sz w:val="22"/>
          <w:szCs w:val="22"/>
          <w:lang w:val="ro-RO"/>
        </w:rPr>
        <w:t xml:space="preserve">e legal şi statutar în data de </w:t>
      </w:r>
      <w:r w:rsidR="002528C9" w:rsidRPr="00652A89">
        <w:rPr>
          <w:rFonts w:ascii="Cambria" w:hAnsi="Cambria"/>
          <w:b/>
          <w:sz w:val="22"/>
          <w:szCs w:val="22"/>
          <w:lang w:val="ro-RO"/>
        </w:rPr>
        <w:t>15 iunie 2017</w:t>
      </w:r>
      <w:r w:rsidR="00F54EB7" w:rsidRPr="00652A89">
        <w:rPr>
          <w:rFonts w:ascii="Cambria" w:hAnsi="Cambria"/>
          <w:b/>
          <w:sz w:val="22"/>
          <w:szCs w:val="22"/>
          <w:lang w:val="ro-RO"/>
        </w:rPr>
        <w:t>, ora 1</w:t>
      </w:r>
      <w:r w:rsidR="002528C9" w:rsidRPr="00652A89">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2528C9" w:rsidRPr="00652A89">
        <w:rPr>
          <w:rFonts w:ascii="Cambria" w:hAnsi="Cambria"/>
          <w:b/>
          <w:sz w:val="22"/>
          <w:szCs w:val="22"/>
          <w:lang w:val="ro-RO" w:eastAsia="ro-RO"/>
        </w:rPr>
        <w:t>14 iunie 2017</w:t>
      </w:r>
      <w:r w:rsidR="002528C9" w:rsidRPr="00652A89">
        <w:rPr>
          <w:rFonts w:ascii="Cambria" w:hAnsi="Cambria"/>
          <w:sz w:val="22"/>
          <w:szCs w:val="22"/>
          <w:lang w:val="ro-RO"/>
        </w:rPr>
        <w:t xml:space="preserve">, </w:t>
      </w:r>
      <w:r w:rsidR="002528C9" w:rsidRPr="00652A89">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mandant la toate rubricile înscrise;</w:t>
      </w: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652A89" w:rsidRDefault="00A522C8" w:rsidP="00A522C8">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eliberată de SC Depozitarul Central SA;</w:t>
      </w:r>
    </w:p>
    <w:p w:rsidR="00A522C8" w:rsidRPr="00652A89" w:rsidRDefault="00A522C8" w:rsidP="00A522C8">
      <w:pPr>
        <w:pStyle w:val="ListParagraph"/>
        <w:spacing w:before="240"/>
        <w:ind w:left="0"/>
        <w:contextualSpacing/>
        <w:jc w:val="both"/>
        <w:rPr>
          <w:rFonts w:ascii="Cambria" w:hAnsi="Cambria"/>
          <w:sz w:val="22"/>
          <w:szCs w:val="22"/>
          <w:lang w:val="ro-RO" w:eastAsia="ro-RO"/>
        </w:rPr>
      </w:pPr>
    </w:p>
    <w:p w:rsidR="00A522C8" w:rsidRPr="00652A89" w:rsidRDefault="00A522C8" w:rsidP="00A522C8">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spacing w:before="240"/>
        <w:ind w:left="0" w:firstLine="360"/>
        <w:contextualSpacing/>
        <w:jc w:val="both"/>
        <w:rPr>
          <w:rFonts w:ascii="Cambria" w:hAnsi="Cambria"/>
          <w:sz w:val="22"/>
          <w:szCs w:val="22"/>
          <w:lang w:val="ro-RO" w:eastAsia="ro-RO"/>
        </w:rPr>
      </w:pP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al împuternicitului persoană fizică (BI sau CI) pentru cetăţenii români, sau paşaport pentru cetăţenii străini, cu CNP (cod numeric personal) – dacă există în ţara de origine); </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7D64DB">
      <w:footerReference w:type="even" r:id="rId8"/>
      <w:footerReference w:type="default" r:id="rId9"/>
      <w:footerReference w:type="first" r:id="rId10"/>
      <w:pgSz w:w="11907" w:h="16840" w:code="9"/>
      <w:pgMar w:top="45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62" w:rsidRDefault="006E1162">
      <w:r>
        <w:separator/>
      </w:r>
    </w:p>
  </w:endnote>
  <w:endnote w:type="continuationSeparator" w:id="0">
    <w:p w:rsidR="006E1162" w:rsidRDefault="006E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EB" w:rsidRDefault="00484B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B7A">
      <w:rPr>
        <w:rStyle w:val="PageNumber"/>
        <w:noProof/>
      </w:rPr>
      <w:t>2</w:t>
    </w:r>
    <w:r>
      <w:rPr>
        <w:rStyle w:val="PageNumber"/>
      </w:rPr>
      <w:fldChar w:fldCharType="end"/>
    </w:r>
  </w:p>
  <w:p w:rsidR="00955BEB" w:rsidRDefault="00484B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pPr>
    <w:r>
      <w:t xml:space="preserve">       </w:t>
    </w:r>
  </w:p>
  <w:p w:rsidR="00955BEB" w:rsidRDefault="00A522C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62" w:rsidRDefault="006E1162">
      <w:r>
        <w:separator/>
      </w:r>
    </w:p>
  </w:footnote>
  <w:footnote w:type="continuationSeparator" w:id="0">
    <w:p w:rsidR="006E1162" w:rsidRDefault="006E1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54D2C"/>
    <w:rsid w:val="002528C9"/>
    <w:rsid w:val="0026272D"/>
    <w:rsid w:val="002E204D"/>
    <w:rsid w:val="00484B7A"/>
    <w:rsid w:val="00573E96"/>
    <w:rsid w:val="00652A89"/>
    <w:rsid w:val="006E1162"/>
    <w:rsid w:val="006E4AD8"/>
    <w:rsid w:val="007D64DB"/>
    <w:rsid w:val="008E1DDF"/>
    <w:rsid w:val="008E672F"/>
    <w:rsid w:val="009A079E"/>
    <w:rsid w:val="009B1A5D"/>
    <w:rsid w:val="00A522C8"/>
    <w:rsid w:val="00C81DFF"/>
    <w:rsid w:val="00CA365C"/>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cp:revision>
  <dcterms:created xsi:type="dcterms:W3CDTF">2016-10-25T12:14:00Z</dcterms:created>
  <dcterms:modified xsi:type="dcterms:W3CDTF">2017-05-05T07:54:00Z</dcterms:modified>
</cp:coreProperties>
</file>