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CD5" w:rsidRPr="00D4598B" w:rsidRDefault="004E53F8" w:rsidP="0057732E">
      <w:pPr>
        <w:ind w:left="6480" w:firstLine="720"/>
        <w:rPr>
          <w:rFonts w:ascii="Arial" w:hAnsi="Arial" w:cs="Arial"/>
          <w:b/>
          <w:sz w:val="22"/>
          <w:szCs w:val="22"/>
          <w:u w:val="single"/>
          <w:lang w:val="ro-RO"/>
        </w:rPr>
      </w:pPr>
      <w:r w:rsidRPr="004E53F8">
        <w:rPr>
          <w:rFonts w:ascii="Arial" w:hAnsi="Arial" w:cs="Arial"/>
          <w:b/>
          <w:sz w:val="22"/>
          <w:szCs w:val="22"/>
          <w:lang w:val="ro-RO"/>
        </w:rPr>
        <w:t xml:space="preserve"> </w:t>
      </w:r>
      <w:r w:rsidR="000673B1">
        <w:rPr>
          <w:rFonts w:ascii="Arial" w:hAnsi="Arial" w:cs="Arial"/>
          <w:b/>
          <w:sz w:val="22"/>
          <w:szCs w:val="22"/>
          <w:lang w:val="ro-RO"/>
        </w:rPr>
        <w:t xml:space="preserve">    </w:t>
      </w:r>
      <w:r w:rsidR="001761DF">
        <w:rPr>
          <w:rFonts w:ascii="Arial" w:hAnsi="Arial" w:cs="Arial"/>
          <w:b/>
          <w:sz w:val="22"/>
          <w:szCs w:val="22"/>
          <w:lang w:val="ro-RO"/>
        </w:rPr>
        <w:tab/>
      </w:r>
      <w:r w:rsidR="001761DF">
        <w:rPr>
          <w:rFonts w:ascii="Arial" w:hAnsi="Arial" w:cs="Arial"/>
          <w:b/>
          <w:sz w:val="22"/>
          <w:szCs w:val="22"/>
          <w:lang w:val="ro-RO"/>
        </w:rPr>
        <w:tab/>
      </w:r>
      <w:r w:rsidR="00287CD5">
        <w:rPr>
          <w:rFonts w:ascii="Arial Narrow" w:hAnsi="Arial Narrow"/>
          <w:b/>
          <w:lang w:val="ro-RO"/>
        </w:rPr>
        <w:t xml:space="preserve"> </w:t>
      </w:r>
    </w:p>
    <w:p w:rsidR="001761DF" w:rsidRPr="00364BD3" w:rsidRDefault="00364BD3" w:rsidP="00364BD3">
      <w:pPr>
        <w:rPr>
          <w:rFonts w:ascii="Arial" w:hAnsi="Arial" w:cs="Arial"/>
          <w:b/>
          <w:sz w:val="22"/>
          <w:szCs w:val="22"/>
          <w:lang w:val="ro-RO"/>
        </w:rPr>
      </w:pPr>
      <w:r w:rsidRPr="00364BD3">
        <w:rPr>
          <w:rFonts w:ascii="Arial" w:hAnsi="Arial" w:cs="Arial"/>
          <w:b/>
          <w:sz w:val="22"/>
          <w:szCs w:val="22"/>
          <w:lang w:val="ro-RO"/>
        </w:rPr>
        <w:t xml:space="preserve">                                                                                                                                  </w:t>
      </w:r>
    </w:p>
    <w:p w:rsidR="000673B1" w:rsidRDefault="000673B1" w:rsidP="006F434B">
      <w:pPr>
        <w:jc w:val="center"/>
        <w:rPr>
          <w:rFonts w:ascii="Arial" w:hAnsi="Arial" w:cs="Arial"/>
          <w:b/>
          <w:u w:val="single"/>
          <w:lang w:val="ro-RO"/>
        </w:rPr>
      </w:pPr>
    </w:p>
    <w:p w:rsidR="00364BD3" w:rsidRDefault="00F269B9" w:rsidP="006F434B">
      <w:pPr>
        <w:jc w:val="center"/>
        <w:rPr>
          <w:rFonts w:ascii="Arial" w:hAnsi="Arial" w:cs="Arial"/>
          <w:b/>
          <w:u w:val="single"/>
          <w:lang w:val="ro-RO"/>
        </w:rPr>
      </w:pPr>
      <w:r w:rsidRPr="00083246">
        <w:rPr>
          <w:rFonts w:ascii="Arial" w:hAnsi="Arial" w:cs="Arial"/>
          <w:b/>
          <w:u w:val="single"/>
          <w:lang w:val="ro-RO"/>
        </w:rPr>
        <w:t>ANUNT DE PARTICIPARE</w:t>
      </w:r>
      <w:r w:rsidR="00364BD3">
        <w:rPr>
          <w:rFonts w:ascii="Arial" w:hAnsi="Arial" w:cs="Arial"/>
          <w:b/>
          <w:u w:val="single"/>
          <w:lang w:val="ro-RO"/>
        </w:rPr>
        <w:t xml:space="preserve">                                                  </w:t>
      </w:r>
    </w:p>
    <w:p w:rsidR="000673B1" w:rsidRDefault="000673B1" w:rsidP="00CA1B71">
      <w:pPr>
        <w:jc w:val="center"/>
        <w:rPr>
          <w:rFonts w:ascii="Arial" w:hAnsi="Arial" w:cs="Arial"/>
          <w:b/>
          <w:lang w:val="ro-RO"/>
        </w:rPr>
      </w:pPr>
      <w:proofErr w:type="spellStart"/>
      <w:r w:rsidRPr="000673B1">
        <w:rPr>
          <w:rFonts w:ascii="Arial" w:hAnsi="Arial" w:cs="Arial"/>
          <w:b/>
          <w:lang w:val="ro-RO"/>
        </w:rPr>
        <w:t>Achizitie</w:t>
      </w:r>
      <w:proofErr w:type="spellEnd"/>
      <w:r w:rsidRPr="000673B1">
        <w:rPr>
          <w:rFonts w:ascii="Arial" w:hAnsi="Arial" w:cs="Arial"/>
          <w:b/>
          <w:lang w:val="ro-RO"/>
        </w:rPr>
        <w:t xml:space="preserve"> abonament la platforma de date realizate și estimate </w:t>
      </w:r>
      <w:proofErr w:type="spellStart"/>
      <w:r w:rsidRPr="000673B1">
        <w:rPr>
          <w:rFonts w:ascii="Arial" w:hAnsi="Arial" w:cs="Arial"/>
          <w:b/>
          <w:lang w:val="ro-RO"/>
        </w:rPr>
        <w:t>ref</w:t>
      </w:r>
      <w:proofErr w:type="spellEnd"/>
      <w:r w:rsidRPr="000673B1">
        <w:rPr>
          <w:rFonts w:ascii="Arial" w:hAnsi="Arial" w:cs="Arial"/>
          <w:b/>
          <w:lang w:val="ro-RO"/>
        </w:rPr>
        <w:t>. energie (gaze naturale și energie electrică) aferente pieței regionale, inclusiv prognoză de temperaturi.</w:t>
      </w:r>
    </w:p>
    <w:p w:rsidR="00CA1B71" w:rsidRPr="00083246" w:rsidRDefault="00CA1B71" w:rsidP="00CA1B71">
      <w:pPr>
        <w:jc w:val="center"/>
        <w:rPr>
          <w:rFonts w:ascii="Arial" w:hAnsi="Arial" w:cs="Arial"/>
          <w:b/>
          <w:lang w:val="ro-RO"/>
        </w:rPr>
      </w:pPr>
      <w:r w:rsidRPr="00083246">
        <w:rPr>
          <w:rFonts w:ascii="Arial" w:hAnsi="Arial" w:cs="Arial"/>
          <w:b/>
          <w:color w:val="000000"/>
          <w:lang w:val="ro-RO"/>
        </w:rPr>
        <w:t xml:space="preserve">Cod CPV </w:t>
      </w:r>
      <w:r w:rsidR="000673B1">
        <w:rPr>
          <w:rFonts w:ascii="Arial" w:hAnsi="Arial" w:cs="Arial"/>
          <w:b/>
          <w:color w:val="000000"/>
          <w:lang w:val="ro-RO"/>
        </w:rPr>
        <w:t>79413000</w:t>
      </w:r>
    </w:p>
    <w:p w:rsidR="00F269B9" w:rsidRPr="00083246" w:rsidRDefault="00F269B9" w:rsidP="006F434B">
      <w:pPr>
        <w:jc w:val="both"/>
        <w:rPr>
          <w:rFonts w:ascii="Arial" w:hAnsi="Arial" w:cs="Arial"/>
          <w:lang w:val="ro-RO"/>
        </w:rPr>
      </w:pPr>
    </w:p>
    <w:p w:rsidR="004B499F" w:rsidRDefault="004B499F" w:rsidP="006F434B">
      <w:pPr>
        <w:jc w:val="both"/>
        <w:rPr>
          <w:rFonts w:ascii="Arial" w:hAnsi="Arial" w:cs="Arial"/>
          <w:lang w:val="ro-RO"/>
        </w:rPr>
      </w:pPr>
    </w:p>
    <w:p w:rsidR="00F269B9" w:rsidRPr="004B499F" w:rsidRDefault="00F929A5" w:rsidP="006F434B">
      <w:pPr>
        <w:jc w:val="both"/>
        <w:rPr>
          <w:rFonts w:ascii="Arial" w:hAnsi="Arial" w:cs="Arial"/>
          <w:sz w:val="24"/>
          <w:szCs w:val="24"/>
          <w:lang w:val="ro-RO"/>
        </w:rPr>
      </w:pPr>
      <w:r w:rsidRPr="004B499F">
        <w:rPr>
          <w:rFonts w:ascii="Arial" w:hAnsi="Arial" w:cs="Arial"/>
          <w:sz w:val="24"/>
          <w:szCs w:val="24"/>
          <w:lang w:val="ro-RO"/>
        </w:rPr>
        <w:t>I.</w:t>
      </w:r>
      <w:r w:rsidR="00F269B9" w:rsidRPr="004B499F">
        <w:rPr>
          <w:rFonts w:ascii="Arial" w:hAnsi="Arial" w:cs="Arial"/>
          <w:sz w:val="24"/>
          <w:szCs w:val="24"/>
          <w:lang w:val="ro-RO"/>
        </w:rPr>
        <w:t xml:space="preserve"> ENTITATEA CONTRACTANTA: S.N.G.N. ROMGAZ S.A. MEDIAȘ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P-ta Constantin </w:t>
      </w:r>
      <w:r w:rsidR="006F434B" w:rsidRPr="004B499F">
        <w:rPr>
          <w:rFonts w:ascii="Arial" w:hAnsi="Arial" w:cs="Arial"/>
          <w:sz w:val="24"/>
          <w:szCs w:val="24"/>
          <w:lang w:val="ro-RO"/>
        </w:rPr>
        <w:t>MOTAȘ</w:t>
      </w:r>
      <w:r w:rsidRPr="004B499F">
        <w:rPr>
          <w:rFonts w:ascii="Arial" w:hAnsi="Arial" w:cs="Arial"/>
          <w:sz w:val="24"/>
          <w:szCs w:val="24"/>
          <w:lang w:val="ro-RO"/>
        </w:rPr>
        <w:t xml:space="preserve">, nr. 4, Mediaș, Cod poștal: 551130, Romania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Tel: +40 0374 401</w:t>
      </w:r>
      <w:r w:rsidR="006F434B" w:rsidRPr="004B499F">
        <w:rPr>
          <w:rFonts w:ascii="Arial" w:hAnsi="Arial" w:cs="Arial"/>
          <w:sz w:val="24"/>
          <w:szCs w:val="24"/>
          <w:lang w:val="ro-RO"/>
        </w:rPr>
        <w:t xml:space="preserve"> </w:t>
      </w:r>
      <w:r w:rsidR="009557F9" w:rsidRPr="004B499F">
        <w:rPr>
          <w:rFonts w:ascii="Arial" w:hAnsi="Arial" w:cs="Arial"/>
          <w:sz w:val="24"/>
          <w:szCs w:val="24"/>
          <w:lang w:val="ro-RO"/>
        </w:rPr>
        <w:t>949</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Fax: +40 269 844</w:t>
      </w:r>
      <w:r w:rsidR="006F434B" w:rsidRPr="004B499F">
        <w:rPr>
          <w:rFonts w:ascii="Arial" w:hAnsi="Arial" w:cs="Arial"/>
          <w:sz w:val="24"/>
          <w:szCs w:val="24"/>
          <w:lang w:val="ro-RO"/>
        </w:rPr>
        <w:t xml:space="preserve"> </w:t>
      </w:r>
      <w:r w:rsidRPr="004B499F">
        <w:rPr>
          <w:rFonts w:ascii="Arial" w:hAnsi="Arial" w:cs="Arial"/>
          <w:sz w:val="24"/>
          <w:szCs w:val="24"/>
          <w:lang w:val="ro-RO"/>
        </w:rPr>
        <w:t xml:space="preserve">184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Punct de contact: Serviciul Achiziții</w:t>
      </w:r>
      <w:r w:rsidR="00725749" w:rsidRPr="004B499F">
        <w:rPr>
          <w:rFonts w:ascii="Arial" w:hAnsi="Arial" w:cs="Arial"/>
          <w:sz w:val="24"/>
          <w:szCs w:val="24"/>
          <w:lang w:val="ro-RO"/>
        </w:rPr>
        <w:t xml:space="preserve"> Directe și Proceduri Simplificate</w:t>
      </w:r>
      <w:r w:rsidRPr="004B499F">
        <w:rPr>
          <w:rFonts w:ascii="Arial" w:hAnsi="Arial" w:cs="Arial"/>
          <w:sz w:val="24"/>
          <w:szCs w:val="24"/>
          <w:lang w:val="ro-RO"/>
        </w:rPr>
        <w:t xml:space="preserve">.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 xml:space="preserve">Adresa de internet: www.romgaz.ro. </w:t>
      </w:r>
    </w:p>
    <w:p w:rsidR="00F269B9" w:rsidRPr="004B499F" w:rsidRDefault="00F269B9" w:rsidP="006F434B">
      <w:pPr>
        <w:jc w:val="both"/>
        <w:rPr>
          <w:rFonts w:ascii="Arial" w:hAnsi="Arial" w:cs="Arial"/>
          <w:sz w:val="24"/>
          <w:szCs w:val="24"/>
          <w:lang w:val="ro-RO"/>
        </w:rPr>
      </w:pPr>
      <w:r w:rsidRPr="004B499F">
        <w:rPr>
          <w:rFonts w:ascii="Arial" w:hAnsi="Arial" w:cs="Arial"/>
          <w:sz w:val="24"/>
          <w:szCs w:val="24"/>
          <w:lang w:val="ro-RO"/>
        </w:rPr>
        <w:t>Procedura de atribuire aleasa: Achiziție directă.</w:t>
      </w:r>
    </w:p>
    <w:p w:rsidR="00F269B9" w:rsidRPr="004B499F" w:rsidRDefault="00F269B9" w:rsidP="006F434B">
      <w:pPr>
        <w:jc w:val="both"/>
        <w:rPr>
          <w:rFonts w:ascii="Arial" w:hAnsi="Arial" w:cs="Arial"/>
          <w:sz w:val="24"/>
          <w:szCs w:val="24"/>
          <w:lang w:val="ro-RO"/>
        </w:rPr>
      </w:pPr>
    </w:p>
    <w:p w:rsidR="00400317" w:rsidRPr="00400317" w:rsidRDefault="00F929A5" w:rsidP="00400317">
      <w:pPr>
        <w:rPr>
          <w:rFonts w:ascii="Arial" w:hAnsi="Arial" w:cs="Arial"/>
          <w:sz w:val="24"/>
          <w:szCs w:val="24"/>
          <w:lang w:val="ro-RO"/>
        </w:rPr>
      </w:pPr>
      <w:r w:rsidRPr="004B499F">
        <w:rPr>
          <w:rFonts w:ascii="Arial" w:hAnsi="Arial" w:cs="Arial"/>
          <w:sz w:val="24"/>
          <w:szCs w:val="24"/>
          <w:lang w:val="ro-RO"/>
        </w:rPr>
        <w:t>II.</w:t>
      </w:r>
      <w:r w:rsidR="00F269B9" w:rsidRPr="004B499F">
        <w:rPr>
          <w:rFonts w:ascii="Arial" w:hAnsi="Arial" w:cs="Arial"/>
          <w:sz w:val="24"/>
          <w:szCs w:val="24"/>
          <w:lang w:val="ro-RO"/>
        </w:rPr>
        <w:t xml:space="preserve"> OBIECTUL </w:t>
      </w:r>
      <w:r w:rsidR="00A36DE6" w:rsidRPr="004B499F">
        <w:rPr>
          <w:rFonts w:ascii="Arial" w:hAnsi="Arial" w:cs="Arial"/>
          <w:sz w:val="24"/>
          <w:szCs w:val="24"/>
          <w:lang w:val="ro-RO"/>
        </w:rPr>
        <w:t>ACHIZIȚIEI</w:t>
      </w:r>
      <w:r w:rsidR="00F269B9" w:rsidRPr="004B499F">
        <w:rPr>
          <w:rFonts w:ascii="Arial" w:hAnsi="Arial" w:cs="Arial"/>
          <w:sz w:val="24"/>
          <w:szCs w:val="24"/>
          <w:lang w:val="ro-RO"/>
        </w:rPr>
        <w:t xml:space="preserve">: </w:t>
      </w:r>
      <w:r w:rsidR="00400317" w:rsidRPr="00400317">
        <w:rPr>
          <w:rFonts w:ascii="Arial" w:hAnsi="Arial" w:cs="Arial"/>
          <w:sz w:val="24"/>
          <w:szCs w:val="24"/>
          <w:lang w:val="ro-RO"/>
        </w:rPr>
        <w:t xml:space="preserve">Se dorește contractarea unui furnizor care să ofere clienților săi </w:t>
      </w:r>
      <w:r w:rsidR="00400317" w:rsidRPr="00400317">
        <w:rPr>
          <w:rFonts w:ascii="Arial" w:hAnsi="Arial" w:cs="Arial"/>
          <w:b/>
          <w:sz w:val="24"/>
          <w:szCs w:val="24"/>
          <w:lang w:val="ro-RO"/>
        </w:rPr>
        <w:t xml:space="preserve">atât date referitor la prețurile zilnice de închidere tranzacții pe tipuri de produse pe hub-urile europene, cât și prognoză pe termen scurt, mediu și lung de prețuri spot și </w:t>
      </w:r>
      <w:proofErr w:type="spellStart"/>
      <w:r w:rsidR="00400317" w:rsidRPr="00400317">
        <w:rPr>
          <w:rFonts w:ascii="Arial" w:hAnsi="Arial" w:cs="Arial"/>
          <w:b/>
          <w:sz w:val="24"/>
          <w:szCs w:val="24"/>
          <w:lang w:val="ro-RO"/>
        </w:rPr>
        <w:t>forward</w:t>
      </w:r>
      <w:proofErr w:type="spellEnd"/>
      <w:r w:rsidR="00400317" w:rsidRPr="00400317">
        <w:rPr>
          <w:rFonts w:ascii="Arial" w:hAnsi="Arial" w:cs="Arial"/>
          <w:b/>
          <w:sz w:val="24"/>
          <w:szCs w:val="24"/>
          <w:lang w:val="ro-RO"/>
        </w:rPr>
        <w:t xml:space="preserve"> pe un orizont de cel puțin 12 luni înainte</w:t>
      </w:r>
      <w:r w:rsidR="00400317" w:rsidRPr="00400317">
        <w:rPr>
          <w:rFonts w:ascii="Arial" w:hAnsi="Arial" w:cs="Arial"/>
          <w:sz w:val="24"/>
          <w:szCs w:val="24"/>
          <w:lang w:val="ro-RO"/>
        </w:rPr>
        <w:t>, prognoză de temperaturi, rapoarte de piață etc.</w:t>
      </w:r>
    </w:p>
    <w:p w:rsidR="00400317" w:rsidRPr="00400317" w:rsidRDefault="00400317" w:rsidP="00400317">
      <w:pPr>
        <w:rPr>
          <w:rFonts w:ascii="Arial" w:hAnsi="Arial" w:cs="Arial"/>
          <w:sz w:val="24"/>
          <w:szCs w:val="24"/>
          <w:lang w:val="ro-RO"/>
        </w:rPr>
      </w:pPr>
    </w:p>
    <w:p w:rsidR="00400317" w:rsidRPr="00400317" w:rsidRDefault="00400317" w:rsidP="00400317">
      <w:pPr>
        <w:rPr>
          <w:rFonts w:ascii="Arial" w:hAnsi="Arial" w:cs="Arial"/>
          <w:sz w:val="24"/>
          <w:szCs w:val="24"/>
          <w:lang w:val="ro-RO"/>
        </w:rPr>
      </w:pPr>
    </w:p>
    <w:p w:rsidR="00400317" w:rsidRPr="00400317" w:rsidRDefault="00400317" w:rsidP="00400317">
      <w:pPr>
        <w:rPr>
          <w:rFonts w:ascii="Arial" w:hAnsi="Arial" w:cs="Arial"/>
          <w:sz w:val="24"/>
          <w:szCs w:val="24"/>
          <w:lang w:val="ro-RO"/>
        </w:rPr>
      </w:pPr>
      <w:r w:rsidRPr="00400317">
        <w:rPr>
          <w:rFonts w:ascii="Arial" w:hAnsi="Arial" w:cs="Arial"/>
          <w:sz w:val="24"/>
          <w:szCs w:val="24"/>
          <w:lang w:val="ro-RO"/>
        </w:rPr>
        <w:t xml:space="preserve">Așadar, serviciile </w:t>
      </w:r>
      <w:r w:rsidR="009D07A2">
        <w:rPr>
          <w:rFonts w:ascii="Arial" w:hAnsi="Arial" w:cs="Arial"/>
          <w:sz w:val="24"/>
          <w:szCs w:val="24"/>
          <w:lang w:val="ro-RO"/>
        </w:rPr>
        <w:t>solicitate consta</w:t>
      </w:r>
      <w:r w:rsidRPr="00400317">
        <w:rPr>
          <w:rFonts w:ascii="Arial" w:hAnsi="Arial" w:cs="Arial"/>
          <w:sz w:val="24"/>
          <w:szCs w:val="24"/>
          <w:lang w:val="ro-RO"/>
        </w:rPr>
        <w:t xml:space="preserve"> în accesarea următoarelor informații</w:t>
      </w:r>
      <w:r w:rsidR="009D07A2">
        <w:rPr>
          <w:rFonts w:ascii="Arial" w:hAnsi="Arial" w:cs="Arial"/>
          <w:sz w:val="24"/>
          <w:szCs w:val="24"/>
          <w:lang w:val="ro-RO"/>
        </w:rPr>
        <w:t>:</w:t>
      </w:r>
    </w:p>
    <w:p w:rsidR="00400317" w:rsidRPr="00400317" w:rsidRDefault="00400317" w:rsidP="00400317">
      <w:pPr>
        <w:rPr>
          <w:rFonts w:ascii="Arial" w:hAnsi="Arial" w:cs="Arial"/>
          <w:sz w:val="24"/>
          <w:szCs w:val="24"/>
          <w:lang w:val="ro-RO"/>
        </w:rPr>
      </w:pPr>
    </w:p>
    <w:p w:rsidR="00400317" w:rsidRPr="00400317" w:rsidRDefault="00400317" w:rsidP="00400317">
      <w:pPr>
        <w:numPr>
          <w:ilvl w:val="0"/>
          <w:numId w:val="24"/>
        </w:numPr>
        <w:rPr>
          <w:rFonts w:ascii="Arial" w:hAnsi="Arial" w:cs="Arial"/>
          <w:b/>
          <w:sz w:val="24"/>
          <w:szCs w:val="24"/>
          <w:lang w:val="ro-RO"/>
        </w:rPr>
      </w:pPr>
      <w:r w:rsidRPr="00400317">
        <w:rPr>
          <w:rFonts w:ascii="Arial" w:hAnsi="Arial" w:cs="Arial"/>
          <w:sz w:val="24"/>
          <w:szCs w:val="24"/>
          <w:lang w:val="ro-RO"/>
        </w:rPr>
        <w:t xml:space="preserve"> </w:t>
      </w:r>
      <w:r w:rsidRPr="00400317">
        <w:rPr>
          <w:rFonts w:ascii="Arial" w:hAnsi="Arial" w:cs="Arial"/>
          <w:b/>
          <w:sz w:val="24"/>
          <w:szCs w:val="24"/>
          <w:lang w:val="ro-RO"/>
        </w:rPr>
        <w:t>Gaze naturale:</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Acces la datele referitoare la piețele din Austria (cotația VTP), Olanda (cotația TTF) și Germania (cotația NCG):</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Rapoarte zilnice atât pentru piețele SPOT, cât și pentru FORWARD</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Rapoarte de închideri zilnice</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Estimări de preț pentru produse SPOT și FORWARD aferente piețelor europene mai sus menționate</w:t>
      </w:r>
    </w:p>
    <w:p w:rsidR="00400317" w:rsidRPr="00400317" w:rsidRDefault="00400317" w:rsidP="00400317">
      <w:pPr>
        <w:numPr>
          <w:ilvl w:val="0"/>
          <w:numId w:val="24"/>
        </w:numPr>
        <w:rPr>
          <w:rFonts w:ascii="Arial" w:hAnsi="Arial" w:cs="Arial"/>
          <w:b/>
          <w:sz w:val="24"/>
          <w:szCs w:val="24"/>
          <w:lang w:val="ro-RO"/>
        </w:rPr>
      </w:pPr>
      <w:r w:rsidRPr="00400317">
        <w:rPr>
          <w:rFonts w:ascii="Arial" w:hAnsi="Arial" w:cs="Arial"/>
          <w:b/>
          <w:sz w:val="24"/>
          <w:szCs w:val="24"/>
          <w:lang w:val="ro-RO"/>
        </w:rPr>
        <w:t xml:space="preserve"> Energie electrică:</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Acces la datele referitoare la piețele din România, Ungaria, Bulgaria și Serbia</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Date fundamentale zilnice privind temperaturile, precipitațiile, consumul, vântul, meteorologia</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Date orare privind temperatura, precipitațiile, consumul, energia eoliană, energia fotovoltaică, sarcina reziduală</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Prognoze spot zilnice și săptămânale pentru 2 săptămâni</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Date privind prețurile OPCOM pentru următoarele 3 zile, modificări orare comparativ cu ziua precedentă, prognoza consumului, prognoza energiei eoliene, prognoza producției pentru o săptămână, istoricul producției pentru săptămâna precedentă, producția totală, importul net de energie electrică, import net din Ungaria</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Informații referitor la:</w:t>
      </w:r>
    </w:p>
    <w:p w:rsidR="00400317" w:rsidRPr="00400317" w:rsidRDefault="00400317" w:rsidP="00400317">
      <w:pPr>
        <w:numPr>
          <w:ilvl w:val="0"/>
          <w:numId w:val="25"/>
        </w:numPr>
        <w:rPr>
          <w:rFonts w:ascii="Arial" w:hAnsi="Arial" w:cs="Arial"/>
          <w:sz w:val="24"/>
          <w:szCs w:val="24"/>
          <w:lang w:val="ro-RO"/>
        </w:rPr>
      </w:pPr>
      <w:r w:rsidRPr="00400317">
        <w:rPr>
          <w:rFonts w:ascii="Arial" w:hAnsi="Arial" w:cs="Arial"/>
          <w:sz w:val="24"/>
          <w:szCs w:val="24"/>
          <w:lang w:val="ro-RO"/>
        </w:rPr>
        <w:t>Piața Spot – PZU (evoluția orară, zilnică și săptămânală a prețurilor, și anume prețurile OPCOM) - numai prețurile OPCOM (PZU) ar putea fi vizualizate</w:t>
      </w:r>
    </w:p>
    <w:p w:rsidR="00400317" w:rsidRPr="00400317" w:rsidRDefault="00400317" w:rsidP="00400317">
      <w:pPr>
        <w:numPr>
          <w:ilvl w:val="0"/>
          <w:numId w:val="25"/>
        </w:numPr>
        <w:rPr>
          <w:rFonts w:ascii="Arial" w:hAnsi="Arial" w:cs="Arial"/>
          <w:sz w:val="24"/>
          <w:szCs w:val="24"/>
          <w:lang w:val="ro-RO"/>
        </w:rPr>
      </w:pPr>
      <w:r w:rsidRPr="00400317">
        <w:rPr>
          <w:rFonts w:ascii="Arial" w:hAnsi="Arial" w:cs="Arial"/>
          <w:sz w:val="24"/>
          <w:szCs w:val="24"/>
          <w:lang w:val="ro-RO"/>
        </w:rPr>
        <w:t xml:space="preserve">Piața </w:t>
      </w:r>
      <w:proofErr w:type="spellStart"/>
      <w:r w:rsidRPr="00400317">
        <w:rPr>
          <w:rFonts w:ascii="Arial" w:hAnsi="Arial" w:cs="Arial"/>
          <w:sz w:val="24"/>
          <w:szCs w:val="24"/>
          <w:lang w:val="ro-RO"/>
        </w:rPr>
        <w:t>IntraDay</w:t>
      </w:r>
      <w:proofErr w:type="spellEnd"/>
      <w:r w:rsidRPr="00400317">
        <w:rPr>
          <w:rFonts w:ascii="Arial" w:hAnsi="Arial" w:cs="Arial"/>
          <w:sz w:val="24"/>
          <w:szCs w:val="24"/>
          <w:lang w:val="ro-RO"/>
        </w:rPr>
        <w:t xml:space="preserve"> - sarcină reziduală, modificări meteorologice din baza de date EC00 și EC12</w:t>
      </w:r>
    </w:p>
    <w:p w:rsidR="00400317" w:rsidRPr="00400317" w:rsidRDefault="00400317" w:rsidP="00400317">
      <w:pPr>
        <w:numPr>
          <w:ilvl w:val="0"/>
          <w:numId w:val="25"/>
        </w:numPr>
        <w:rPr>
          <w:rFonts w:ascii="Arial" w:hAnsi="Arial" w:cs="Arial"/>
          <w:sz w:val="24"/>
          <w:szCs w:val="24"/>
          <w:lang w:val="ro-RO"/>
        </w:rPr>
      </w:pPr>
      <w:r w:rsidRPr="00400317">
        <w:rPr>
          <w:rFonts w:ascii="Arial" w:hAnsi="Arial" w:cs="Arial"/>
          <w:sz w:val="24"/>
          <w:szCs w:val="24"/>
          <w:lang w:val="ro-RO"/>
        </w:rPr>
        <w:t xml:space="preserve">Piața </w:t>
      </w:r>
      <w:proofErr w:type="spellStart"/>
      <w:r w:rsidRPr="00400317">
        <w:rPr>
          <w:rFonts w:ascii="Arial" w:hAnsi="Arial" w:cs="Arial"/>
          <w:sz w:val="24"/>
          <w:szCs w:val="24"/>
          <w:lang w:val="ro-RO"/>
        </w:rPr>
        <w:t>Forward</w:t>
      </w:r>
      <w:proofErr w:type="spellEnd"/>
      <w:r w:rsidRPr="00400317">
        <w:rPr>
          <w:rFonts w:ascii="Arial" w:hAnsi="Arial" w:cs="Arial"/>
          <w:sz w:val="24"/>
          <w:szCs w:val="24"/>
          <w:lang w:val="ro-RO"/>
        </w:rPr>
        <w:t xml:space="preserve"> - piață centralizată pentru contracte bilaterale de energie electrică - negociere continuă sarcină de bază, vârf, recomandări, sarcină de bază și aprovizionare de vârf</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lastRenderedPageBreak/>
        <w:t>Încărcare reziduală (orar, zilnic, săptămânal, istoric)</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Consum (orar, zilnic, săptămânal, producție istorică, efectul sărbătorilor, consumul scade)</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Energie eoliană (orar, zilnic, săptămânal, presupuneri, date bazate pe observații)</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Fotovoltaic (orar, zilnic și săptămânal)</w:t>
      </w:r>
    </w:p>
    <w:p w:rsidR="00400317" w:rsidRPr="00400317" w:rsidRDefault="00400317" w:rsidP="00400317">
      <w:pPr>
        <w:numPr>
          <w:ilvl w:val="0"/>
          <w:numId w:val="23"/>
        </w:numPr>
        <w:rPr>
          <w:rFonts w:ascii="Arial" w:hAnsi="Arial" w:cs="Arial"/>
          <w:sz w:val="24"/>
          <w:szCs w:val="24"/>
          <w:lang w:val="ro-RO"/>
        </w:rPr>
      </w:pPr>
      <w:proofErr w:type="spellStart"/>
      <w:r w:rsidRPr="00400317">
        <w:rPr>
          <w:rFonts w:ascii="Arial" w:hAnsi="Arial" w:cs="Arial"/>
          <w:sz w:val="24"/>
          <w:szCs w:val="24"/>
          <w:lang w:val="ro-RO"/>
        </w:rPr>
        <w:t>Hidro</w:t>
      </w:r>
      <w:proofErr w:type="spellEnd"/>
      <w:r w:rsidRPr="00400317">
        <w:rPr>
          <w:rFonts w:ascii="Arial" w:hAnsi="Arial" w:cs="Arial"/>
          <w:sz w:val="24"/>
          <w:szCs w:val="24"/>
          <w:lang w:val="ro-RO"/>
        </w:rPr>
        <w:t xml:space="preserve"> (producția totală zilnică și săptămânală, debitul râului)</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 xml:space="preserve">Nuclear (producție de 15 zile - </w:t>
      </w:r>
      <w:proofErr w:type="spellStart"/>
      <w:r w:rsidRPr="00400317">
        <w:rPr>
          <w:rFonts w:ascii="Arial" w:hAnsi="Arial" w:cs="Arial"/>
          <w:sz w:val="24"/>
          <w:szCs w:val="24"/>
          <w:lang w:val="ro-RO"/>
        </w:rPr>
        <w:t>Cernavodă</w:t>
      </w:r>
      <w:proofErr w:type="spellEnd"/>
      <w:r w:rsidRPr="00400317">
        <w:rPr>
          <w:rFonts w:ascii="Arial" w:hAnsi="Arial" w:cs="Arial"/>
          <w:sz w:val="24"/>
          <w:szCs w:val="24"/>
          <w:lang w:val="ro-RO"/>
        </w:rPr>
        <w:t xml:space="preserve"> 1, 2)</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Schimb (date privind importurile orare, zilnice, săptămânale și lunare, capacitatea netă de transfer, istoricul)</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Hidrologie - include date pe termen scurt, mediu și lung privind precipitațiile, debitul zilnic și săptămânal de apă</w:t>
      </w:r>
    </w:p>
    <w:p w:rsidR="00400317" w:rsidRPr="00400317" w:rsidRDefault="00400317" w:rsidP="00400317">
      <w:pPr>
        <w:numPr>
          <w:ilvl w:val="0"/>
          <w:numId w:val="23"/>
        </w:numPr>
        <w:rPr>
          <w:rFonts w:ascii="Arial" w:hAnsi="Arial" w:cs="Arial"/>
          <w:sz w:val="24"/>
          <w:szCs w:val="24"/>
          <w:lang w:val="ro-RO"/>
        </w:rPr>
      </w:pPr>
      <w:r w:rsidRPr="00400317">
        <w:rPr>
          <w:rFonts w:ascii="Arial" w:hAnsi="Arial" w:cs="Arial"/>
          <w:sz w:val="24"/>
          <w:szCs w:val="24"/>
          <w:lang w:val="ro-RO"/>
        </w:rPr>
        <w:t>Combustibil - conține date privind prețul petrolului</w:t>
      </w:r>
    </w:p>
    <w:p w:rsidR="00400317" w:rsidRDefault="00400317" w:rsidP="00400317">
      <w:pPr>
        <w:numPr>
          <w:ilvl w:val="0"/>
          <w:numId w:val="23"/>
        </w:numPr>
        <w:pBdr>
          <w:bottom w:val="single" w:sz="12" w:space="1" w:color="auto"/>
        </w:pBdr>
        <w:rPr>
          <w:rFonts w:ascii="Arial" w:hAnsi="Arial" w:cs="Arial"/>
          <w:sz w:val="24"/>
          <w:szCs w:val="24"/>
          <w:lang w:val="ro-RO"/>
        </w:rPr>
      </w:pPr>
      <w:r w:rsidRPr="00400317">
        <w:rPr>
          <w:rFonts w:ascii="Arial" w:hAnsi="Arial" w:cs="Arial"/>
          <w:sz w:val="24"/>
          <w:szCs w:val="24"/>
          <w:lang w:val="ro-RO"/>
        </w:rPr>
        <w:t>Meteorologie - conține date privind temperaturile medii orare, zilnice și săptămânale, informații meteorologice, prognoza precipitațiilor</w:t>
      </w:r>
    </w:p>
    <w:p w:rsidR="000673B1" w:rsidRPr="00400317" w:rsidRDefault="000673B1" w:rsidP="000673B1">
      <w:pPr>
        <w:ind w:left="720" w:hanging="720"/>
        <w:rPr>
          <w:rFonts w:ascii="Arial" w:hAnsi="Arial" w:cs="Arial"/>
          <w:sz w:val="24"/>
          <w:szCs w:val="24"/>
          <w:lang w:val="ro-RO"/>
        </w:rPr>
      </w:pPr>
    </w:p>
    <w:p w:rsidR="00400317" w:rsidRPr="00400317" w:rsidRDefault="00400317" w:rsidP="00400317">
      <w:pPr>
        <w:rPr>
          <w:rFonts w:ascii="Arial" w:hAnsi="Arial" w:cs="Arial"/>
          <w:b/>
          <w:sz w:val="24"/>
          <w:szCs w:val="24"/>
          <w:lang w:val="ro-RO"/>
        </w:rPr>
      </w:pPr>
      <w:r w:rsidRPr="00400317">
        <w:rPr>
          <w:rFonts w:ascii="Arial" w:hAnsi="Arial" w:cs="Arial"/>
          <w:b/>
          <w:sz w:val="24"/>
          <w:szCs w:val="24"/>
          <w:lang w:val="ro-RO"/>
        </w:rPr>
        <w:t>GAS:</w:t>
      </w:r>
    </w:p>
    <w:p w:rsidR="00400317" w:rsidRPr="00400317" w:rsidRDefault="00400317" w:rsidP="009D07A2">
      <w:pPr>
        <w:ind w:left="720" w:hanging="36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r>
      <w:proofErr w:type="spellStart"/>
      <w:r w:rsidRPr="00400317">
        <w:rPr>
          <w:rFonts w:ascii="Arial" w:hAnsi="Arial" w:cs="Arial"/>
          <w:sz w:val="24"/>
          <w:szCs w:val="24"/>
          <w:lang w:val="ro-RO"/>
        </w:rPr>
        <w:t>Daily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reports</w:t>
      </w:r>
      <w:proofErr w:type="spellEnd"/>
      <w:r w:rsidRPr="00400317">
        <w:rPr>
          <w:rFonts w:ascii="Arial" w:hAnsi="Arial" w:cs="Arial"/>
          <w:sz w:val="24"/>
          <w:szCs w:val="24"/>
          <w:lang w:val="ro-RO"/>
        </w:rPr>
        <w:t xml:space="preserve"> for </w:t>
      </w:r>
      <w:proofErr w:type="spellStart"/>
      <w:r w:rsidRPr="00400317">
        <w:rPr>
          <w:rFonts w:ascii="Arial" w:hAnsi="Arial" w:cs="Arial"/>
          <w:sz w:val="24"/>
          <w:szCs w:val="24"/>
          <w:lang w:val="ro-RO"/>
        </w:rPr>
        <w:t>both</w:t>
      </w:r>
      <w:proofErr w:type="spellEnd"/>
      <w:r w:rsidRPr="00400317">
        <w:rPr>
          <w:rFonts w:ascii="Arial" w:hAnsi="Arial" w:cs="Arial"/>
          <w:sz w:val="24"/>
          <w:szCs w:val="24"/>
          <w:lang w:val="ro-RO"/>
        </w:rPr>
        <w:t xml:space="preserve"> SPOT </w:t>
      </w:r>
      <w:proofErr w:type="spellStart"/>
      <w:r w:rsidRPr="00400317">
        <w:rPr>
          <w:rFonts w:ascii="Arial" w:hAnsi="Arial" w:cs="Arial"/>
          <w:sz w:val="24"/>
          <w:szCs w:val="24"/>
          <w:lang w:val="ro-RO"/>
        </w:rPr>
        <w:t>and</w:t>
      </w:r>
      <w:proofErr w:type="spellEnd"/>
      <w:r w:rsidRPr="00400317">
        <w:rPr>
          <w:rFonts w:ascii="Arial" w:hAnsi="Arial" w:cs="Arial"/>
          <w:sz w:val="24"/>
          <w:szCs w:val="24"/>
          <w:lang w:val="ro-RO"/>
        </w:rPr>
        <w:t xml:space="preserve"> FORWARD </w:t>
      </w:r>
      <w:proofErr w:type="spellStart"/>
      <w:r w:rsidRPr="00400317">
        <w:rPr>
          <w:rFonts w:ascii="Arial" w:hAnsi="Arial" w:cs="Arial"/>
          <w:sz w:val="24"/>
          <w:szCs w:val="24"/>
          <w:lang w:val="ro-RO"/>
        </w:rPr>
        <w:t>markets</w:t>
      </w:r>
      <w:proofErr w:type="spellEnd"/>
      <w:r w:rsidRPr="00400317">
        <w:rPr>
          <w:rFonts w:ascii="Arial" w:hAnsi="Arial" w:cs="Arial"/>
          <w:sz w:val="24"/>
          <w:szCs w:val="24"/>
          <w:lang w:val="ro-RO"/>
        </w:rPr>
        <w:t xml:space="preserve"> (for </w:t>
      </w:r>
      <w:proofErr w:type="spellStart"/>
      <w:r w:rsidRPr="00400317">
        <w:rPr>
          <w:rFonts w:ascii="Arial" w:hAnsi="Arial" w:cs="Arial"/>
          <w:sz w:val="24"/>
          <w:szCs w:val="24"/>
          <w:lang w:val="ro-RO"/>
        </w:rPr>
        <w:t>mainly</w:t>
      </w:r>
      <w:proofErr w:type="spellEnd"/>
      <w:r w:rsidRPr="00400317">
        <w:rPr>
          <w:rFonts w:ascii="Arial" w:hAnsi="Arial" w:cs="Arial"/>
          <w:sz w:val="24"/>
          <w:szCs w:val="24"/>
          <w:lang w:val="ro-RO"/>
        </w:rPr>
        <w:t xml:space="preserve"> VTP Austria, TTF)</w:t>
      </w:r>
    </w:p>
    <w:p w:rsidR="00400317" w:rsidRPr="00400317" w:rsidRDefault="00400317" w:rsidP="009D07A2">
      <w:pPr>
        <w:ind w:left="720" w:hanging="36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r>
      <w:proofErr w:type="spellStart"/>
      <w:r w:rsidRPr="00400317">
        <w:rPr>
          <w:rFonts w:ascii="Arial" w:hAnsi="Arial" w:cs="Arial"/>
          <w:sz w:val="24"/>
          <w:szCs w:val="24"/>
          <w:lang w:val="ro-RO"/>
        </w:rPr>
        <w:t>Daily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Closings</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reports</w:t>
      </w:r>
      <w:proofErr w:type="spellEnd"/>
    </w:p>
    <w:p w:rsidR="00400317" w:rsidRPr="00400317" w:rsidRDefault="00400317" w:rsidP="009D07A2">
      <w:pPr>
        <w:ind w:left="720" w:hanging="36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t xml:space="preserve">Price </w:t>
      </w:r>
      <w:proofErr w:type="spellStart"/>
      <w:r w:rsidRPr="00400317">
        <w:rPr>
          <w:rFonts w:ascii="Arial" w:hAnsi="Arial" w:cs="Arial"/>
          <w:sz w:val="24"/>
          <w:szCs w:val="24"/>
          <w:lang w:val="ro-RO"/>
        </w:rPr>
        <w:t>forward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curses</w:t>
      </w:r>
      <w:proofErr w:type="spellEnd"/>
      <w:r w:rsidRPr="00400317">
        <w:rPr>
          <w:rFonts w:ascii="Arial" w:hAnsi="Arial" w:cs="Arial"/>
          <w:sz w:val="24"/>
          <w:szCs w:val="24"/>
          <w:lang w:val="ro-RO"/>
        </w:rPr>
        <w:t xml:space="preserve"> for </w:t>
      </w:r>
      <w:proofErr w:type="spellStart"/>
      <w:r w:rsidRPr="00400317">
        <w:rPr>
          <w:rFonts w:ascii="Arial" w:hAnsi="Arial" w:cs="Arial"/>
          <w:sz w:val="24"/>
          <w:szCs w:val="24"/>
          <w:lang w:val="ro-RO"/>
        </w:rPr>
        <w:t>both</w:t>
      </w:r>
      <w:proofErr w:type="spellEnd"/>
      <w:r w:rsidRPr="00400317">
        <w:rPr>
          <w:rFonts w:ascii="Arial" w:hAnsi="Arial" w:cs="Arial"/>
          <w:sz w:val="24"/>
          <w:szCs w:val="24"/>
          <w:lang w:val="ro-RO"/>
        </w:rPr>
        <w:t xml:space="preserve"> SPOT </w:t>
      </w:r>
      <w:proofErr w:type="spellStart"/>
      <w:r w:rsidRPr="00400317">
        <w:rPr>
          <w:rFonts w:ascii="Arial" w:hAnsi="Arial" w:cs="Arial"/>
          <w:sz w:val="24"/>
          <w:szCs w:val="24"/>
          <w:lang w:val="ro-RO"/>
        </w:rPr>
        <w:t>and</w:t>
      </w:r>
      <w:proofErr w:type="spellEnd"/>
      <w:r w:rsidRPr="00400317">
        <w:rPr>
          <w:rFonts w:ascii="Arial" w:hAnsi="Arial" w:cs="Arial"/>
          <w:sz w:val="24"/>
          <w:szCs w:val="24"/>
          <w:lang w:val="ro-RO"/>
        </w:rPr>
        <w:t xml:space="preserve"> FORWARD </w:t>
      </w:r>
      <w:proofErr w:type="spellStart"/>
      <w:r w:rsidRPr="00400317">
        <w:rPr>
          <w:rFonts w:ascii="Arial" w:hAnsi="Arial" w:cs="Arial"/>
          <w:sz w:val="24"/>
          <w:szCs w:val="24"/>
          <w:lang w:val="ro-RO"/>
        </w:rPr>
        <w:t>markets</w:t>
      </w:r>
      <w:proofErr w:type="spellEnd"/>
      <w:r w:rsidRPr="00400317">
        <w:rPr>
          <w:rFonts w:ascii="Arial" w:hAnsi="Arial" w:cs="Arial"/>
          <w:sz w:val="24"/>
          <w:szCs w:val="24"/>
          <w:lang w:val="ro-RO"/>
        </w:rPr>
        <w:t xml:space="preserve"> (for </w:t>
      </w:r>
      <w:proofErr w:type="spellStart"/>
      <w:r w:rsidRPr="00400317">
        <w:rPr>
          <w:rFonts w:ascii="Arial" w:hAnsi="Arial" w:cs="Arial"/>
          <w:sz w:val="24"/>
          <w:szCs w:val="24"/>
          <w:lang w:val="ro-RO"/>
        </w:rPr>
        <w:t>mainly</w:t>
      </w:r>
      <w:proofErr w:type="spellEnd"/>
      <w:r w:rsidRPr="00400317">
        <w:rPr>
          <w:rFonts w:ascii="Arial" w:hAnsi="Arial" w:cs="Arial"/>
          <w:sz w:val="24"/>
          <w:szCs w:val="24"/>
          <w:lang w:val="ro-RO"/>
        </w:rPr>
        <w:t xml:space="preserve"> VTP Austria, TTF)</w:t>
      </w:r>
    </w:p>
    <w:p w:rsidR="00400317" w:rsidRPr="00400317" w:rsidRDefault="00400317" w:rsidP="00400317">
      <w:pPr>
        <w:rPr>
          <w:rFonts w:ascii="Arial" w:hAnsi="Arial" w:cs="Arial"/>
          <w:sz w:val="24"/>
          <w:szCs w:val="24"/>
          <w:lang w:val="ro-RO"/>
        </w:rPr>
      </w:pPr>
      <w:r w:rsidRPr="00400317">
        <w:rPr>
          <w:rFonts w:ascii="Arial" w:hAnsi="Arial" w:cs="Arial"/>
          <w:sz w:val="24"/>
          <w:szCs w:val="24"/>
          <w:lang w:val="ro-RO"/>
        </w:rPr>
        <w:t xml:space="preserve"> </w:t>
      </w:r>
    </w:p>
    <w:p w:rsidR="00400317" w:rsidRPr="00400317" w:rsidRDefault="00400317" w:rsidP="00400317">
      <w:pPr>
        <w:rPr>
          <w:rFonts w:ascii="Arial" w:hAnsi="Arial" w:cs="Arial"/>
          <w:sz w:val="24"/>
          <w:szCs w:val="24"/>
          <w:lang w:val="ro-RO"/>
        </w:rPr>
      </w:pPr>
      <w:r w:rsidRPr="00400317">
        <w:rPr>
          <w:rFonts w:ascii="Arial" w:hAnsi="Arial" w:cs="Arial"/>
          <w:sz w:val="24"/>
          <w:szCs w:val="24"/>
          <w:lang w:val="ro-RO"/>
        </w:rPr>
        <w:t xml:space="preserve"> </w:t>
      </w:r>
    </w:p>
    <w:p w:rsidR="00400317" w:rsidRPr="009D07A2" w:rsidRDefault="00400317" w:rsidP="00400317">
      <w:pPr>
        <w:rPr>
          <w:rFonts w:ascii="Arial" w:hAnsi="Arial" w:cs="Arial"/>
          <w:b/>
          <w:sz w:val="24"/>
          <w:szCs w:val="24"/>
          <w:lang w:val="ro-RO"/>
        </w:rPr>
      </w:pPr>
      <w:r w:rsidRPr="009D07A2">
        <w:rPr>
          <w:rFonts w:ascii="Arial" w:hAnsi="Arial" w:cs="Arial"/>
          <w:b/>
          <w:sz w:val="24"/>
          <w:szCs w:val="24"/>
          <w:lang w:val="ro-RO"/>
        </w:rPr>
        <w:t>POWER:</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t xml:space="preserve">Fundamentals </w:t>
      </w:r>
      <w:proofErr w:type="spellStart"/>
      <w:r w:rsidRPr="00400317">
        <w:rPr>
          <w:rFonts w:ascii="Arial" w:hAnsi="Arial" w:cs="Arial"/>
          <w:sz w:val="24"/>
          <w:szCs w:val="24"/>
          <w:lang w:val="ro-RO"/>
        </w:rPr>
        <w:t>Daily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with</w:t>
      </w:r>
      <w:proofErr w:type="spellEnd"/>
      <w:r w:rsidRPr="00400317">
        <w:rPr>
          <w:rFonts w:ascii="Arial" w:hAnsi="Arial" w:cs="Arial"/>
          <w:sz w:val="24"/>
          <w:szCs w:val="24"/>
          <w:lang w:val="ro-RO"/>
        </w:rPr>
        <w:t xml:space="preserve"> data </w:t>
      </w:r>
      <w:proofErr w:type="spellStart"/>
      <w:r w:rsidRPr="00400317">
        <w:rPr>
          <w:rFonts w:ascii="Arial" w:hAnsi="Arial" w:cs="Arial"/>
          <w:sz w:val="24"/>
          <w:szCs w:val="24"/>
          <w:lang w:val="ro-RO"/>
        </w:rPr>
        <w:t>regarding</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temperature</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precipitation</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consumption</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wind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meteorology</w:t>
      </w:r>
      <w:proofErr w:type="spellEnd"/>
      <w:r w:rsidRPr="00400317">
        <w:rPr>
          <w:rFonts w:ascii="Arial" w:hAnsi="Arial" w:cs="Arial"/>
          <w:sz w:val="24"/>
          <w:szCs w:val="24"/>
          <w:lang w:val="ro-RO"/>
        </w:rPr>
        <w:t>)</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t xml:space="preserve">Fundamentals </w:t>
      </w:r>
      <w:proofErr w:type="spellStart"/>
      <w:r w:rsidRPr="00400317">
        <w:rPr>
          <w:rFonts w:ascii="Arial" w:hAnsi="Arial" w:cs="Arial"/>
          <w:sz w:val="24"/>
          <w:szCs w:val="24"/>
          <w:lang w:val="ro-RO"/>
        </w:rPr>
        <w:t>Hourly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hourly</w:t>
      </w:r>
      <w:proofErr w:type="spellEnd"/>
      <w:r w:rsidRPr="00400317">
        <w:rPr>
          <w:rFonts w:ascii="Arial" w:hAnsi="Arial" w:cs="Arial"/>
          <w:sz w:val="24"/>
          <w:szCs w:val="24"/>
          <w:lang w:val="ro-RO"/>
        </w:rPr>
        <w:t xml:space="preserve"> data </w:t>
      </w:r>
      <w:proofErr w:type="spellStart"/>
      <w:r w:rsidRPr="00400317">
        <w:rPr>
          <w:rFonts w:ascii="Arial" w:hAnsi="Arial" w:cs="Arial"/>
          <w:sz w:val="24"/>
          <w:szCs w:val="24"/>
          <w:lang w:val="ro-RO"/>
        </w:rPr>
        <w:t>regarding</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temperature</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precipitation</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consumption</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wind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power</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photovoltaic</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energy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residual</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load</w:t>
      </w:r>
      <w:proofErr w:type="spellEnd"/>
      <w:r w:rsidRPr="00400317">
        <w:rPr>
          <w:rFonts w:ascii="Arial" w:hAnsi="Arial" w:cs="Arial"/>
          <w:sz w:val="24"/>
          <w:szCs w:val="24"/>
          <w:lang w:val="ro-RO"/>
        </w:rPr>
        <w:t>)</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t>Instant Spot H Beta (</w:t>
      </w:r>
      <w:proofErr w:type="spellStart"/>
      <w:r w:rsidRPr="00400317">
        <w:rPr>
          <w:rFonts w:ascii="Arial" w:hAnsi="Arial" w:cs="Arial"/>
          <w:sz w:val="24"/>
          <w:szCs w:val="24"/>
          <w:lang w:val="ro-RO"/>
        </w:rPr>
        <w:t>hourly</w:t>
      </w:r>
      <w:proofErr w:type="spellEnd"/>
      <w:r w:rsidRPr="00400317">
        <w:rPr>
          <w:rFonts w:ascii="Arial" w:hAnsi="Arial" w:cs="Arial"/>
          <w:sz w:val="24"/>
          <w:szCs w:val="24"/>
          <w:lang w:val="ro-RO"/>
        </w:rPr>
        <w:t xml:space="preserve"> spot </w:t>
      </w:r>
      <w:proofErr w:type="spellStart"/>
      <w:r w:rsidRPr="00400317">
        <w:rPr>
          <w:rFonts w:ascii="Arial" w:hAnsi="Arial" w:cs="Arial"/>
          <w:sz w:val="24"/>
          <w:szCs w:val="24"/>
          <w:lang w:val="ro-RO"/>
        </w:rPr>
        <w:t>forecasts</w:t>
      </w:r>
      <w:proofErr w:type="spellEnd"/>
      <w:r w:rsidRPr="00400317">
        <w:rPr>
          <w:rFonts w:ascii="Arial" w:hAnsi="Arial" w:cs="Arial"/>
          <w:sz w:val="24"/>
          <w:szCs w:val="24"/>
          <w:lang w:val="ro-RO"/>
        </w:rPr>
        <w:t xml:space="preserve"> for base-load-000-2400,  peak-800-1900, off-</w:t>
      </w:r>
      <w:proofErr w:type="spellStart"/>
      <w:r w:rsidRPr="00400317">
        <w:rPr>
          <w:rFonts w:ascii="Arial" w:hAnsi="Arial" w:cs="Arial"/>
          <w:sz w:val="24"/>
          <w:szCs w:val="24"/>
          <w:lang w:val="ro-RO"/>
        </w:rPr>
        <w:t>peak</w:t>
      </w:r>
      <w:proofErr w:type="spellEnd"/>
      <w:r w:rsidRPr="00400317">
        <w:rPr>
          <w:rFonts w:ascii="Arial" w:hAnsi="Arial" w:cs="Arial"/>
          <w:sz w:val="24"/>
          <w:szCs w:val="24"/>
          <w:lang w:val="ro-RO"/>
        </w:rPr>
        <w:t xml:space="preserve"> I-000-800 </w:t>
      </w:r>
      <w:proofErr w:type="spellStart"/>
      <w:r w:rsidRPr="00400317">
        <w:rPr>
          <w:rFonts w:ascii="Arial" w:hAnsi="Arial" w:cs="Arial"/>
          <w:sz w:val="24"/>
          <w:szCs w:val="24"/>
          <w:lang w:val="ro-RO"/>
        </w:rPr>
        <w:t>and</w:t>
      </w:r>
      <w:proofErr w:type="spellEnd"/>
      <w:r w:rsidRPr="00400317">
        <w:rPr>
          <w:rFonts w:ascii="Arial" w:hAnsi="Arial" w:cs="Arial"/>
          <w:sz w:val="24"/>
          <w:szCs w:val="24"/>
          <w:lang w:val="ro-RO"/>
        </w:rPr>
        <w:t xml:space="preserve"> off-</w:t>
      </w:r>
      <w:proofErr w:type="spellStart"/>
      <w:r w:rsidRPr="00400317">
        <w:rPr>
          <w:rFonts w:ascii="Arial" w:hAnsi="Arial" w:cs="Arial"/>
          <w:sz w:val="24"/>
          <w:szCs w:val="24"/>
          <w:lang w:val="ro-RO"/>
        </w:rPr>
        <w:t>peak</w:t>
      </w:r>
      <w:proofErr w:type="spellEnd"/>
      <w:r w:rsidRPr="00400317">
        <w:rPr>
          <w:rFonts w:ascii="Arial" w:hAnsi="Arial" w:cs="Arial"/>
          <w:sz w:val="24"/>
          <w:szCs w:val="24"/>
          <w:lang w:val="ro-RO"/>
        </w:rPr>
        <w:t xml:space="preserve"> II-1900-000)</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t>Instant Spot D Beta (</w:t>
      </w:r>
      <w:proofErr w:type="spellStart"/>
      <w:r w:rsidRPr="00400317">
        <w:rPr>
          <w:rFonts w:ascii="Arial" w:hAnsi="Arial" w:cs="Arial"/>
          <w:sz w:val="24"/>
          <w:szCs w:val="24"/>
          <w:lang w:val="ro-RO"/>
        </w:rPr>
        <w:t>daily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and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weekly</w:t>
      </w:r>
      <w:proofErr w:type="spellEnd"/>
      <w:r w:rsidRPr="00400317">
        <w:rPr>
          <w:rFonts w:ascii="Arial" w:hAnsi="Arial" w:cs="Arial"/>
          <w:sz w:val="24"/>
          <w:szCs w:val="24"/>
          <w:lang w:val="ro-RO"/>
        </w:rPr>
        <w:t xml:space="preserve"> spot </w:t>
      </w:r>
      <w:proofErr w:type="spellStart"/>
      <w:r w:rsidRPr="00400317">
        <w:rPr>
          <w:rFonts w:ascii="Arial" w:hAnsi="Arial" w:cs="Arial"/>
          <w:sz w:val="24"/>
          <w:szCs w:val="24"/>
          <w:lang w:val="ro-RO"/>
        </w:rPr>
        <w:t>forecasts</w:t>
      </w:r>
      <w:proofErr w:type="spellEnd"/>
      <w:r w:rsidRPr="00400317">
        <w:rPr>
          <w:rFonts w:ascii="Arial" w:hAnsi="Arial" w:cs="Arial"/>
          <w:sz w:val="24"/>
          <w:szCs w:val="24"/>
          <w:lang w:val="ro-RO"/>
        </w:rPr>
        <w:t xml:space="preserve"> for 2 </w:t>
      </w:r>
      <w:proofErr w:type="spellStart"/>
      <w:r w:rsidRPr="00400317">
        <w:rPr>
          <w:rFonts w:ascii="Arial" w:hAnsi="Arial" w:cs="Arial"/>
          <w:sz w:val="24"/>
          <w:szCs w:val="24"/>
          <w:lang w:val="ro-RO"/>
        </w:rPr>
        <w:t>weeks</w:t>
      </w:r>
      <w:proofErr w:type="spellEnd"/>
      <w:r w:rsidRPr="00400317">
        <w:rPr>
          <w:rFonts w:ascii="Arial" w:hAnsi="Arial" w:cs="Arial"/>
          <w:sz w:val="24"/>
          <w:szCs w:val="24"/>
          <w:lang w:val="ro-RO"/>
        </w:rPr>
        <w:t>)</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t xml:space="preserve">Instant Spot Fundamental (data </w:t>
      </w:r>
      <w:proofErr w:type="spellStart"/>
      <w:r w:rsidRPr="00400317">
        <w:rPr>
          <w:rFonts w:ascii="Arial" w:hAnsi="Arial" w:cs="Arial"/>
          <w:sz w:val="24"/>
          <w:szCs w:val="24"/>
          <w:lang w:val="ro-RO"/>
        </w:rPr>
        <w:t>regarding</w:t>
      </w:r>
      <w:proofErr w:type="spellEnd"/>
      <w:r w:rsidRPr="00400317">
        <w:rPr>
          <w:rFonts w:ascii="Arial" w:hAnsi="Arial" w:cs="Arial"/>
          <w:sz w:val="24"/>
          <w:szCs w:val="24"/>
          <w:lang w:val="ro-RO"/>
        </w:rPr>
        <w:t xml:space="preserve"> OPCOM </w:t>
      </w:r>
      <w:proofErr w:type="spellStart"/>
      <w:r w:rsidRPr="00400317">
        <w:rPr>
          <w:rFonts w:ascii="Arial" w:hAnsi="Arial" w:cs="Arial"/>
          <w:sz w:val="24"/>
          <w:szCs w:val="24"/>
          <w:lang w:val="ro-RO"/>
        </w:rPr>
        <w:t>prices</w:t>
      </w:r>
      <w:proofErr w:type="spellEnd"/>
      <w:r w:rsidRPr="00400317">
        <w:rPr>
          <w:rFonts w:ascii="Arial" w:hAnsi="Arial" w:cs="Arial"/>
          <w:sz w:val="24"/>
          <w:szCs w:val="24"/>
          <w:lang w:val="ro-RO"/>
        </w:rPr>
        <w:t xml:space="preserve"> for </w:t>
      </w:r>
      <w:proofErr w:type="spellStart"/>
      <w:r w:rsidRPr="00400317">
        <w:rPr>
          <w:rFonts w:ascii="Arial" w:hAnsi="Arial" w:cs="Arial"/>
          <w:sz w:val="24"/>
          <w:szCs w:val="24"/>
          <w:lang w:val="ro-RO"/>
        </w:rPr>
        <w:t>the</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next</w:t>
      </w:r>
      <w:proofErr w:type="spellEnd"/>
      <w:r w:rsidRPr="00400317">
        <w:rPr>
          <w:rFonts w:ascii="Arial" w:hAnsi="Arial" w:cs="Arial"/>
          <w:sz w:val="24"/>
          <w:szCs w:val="24"/>
          <w:lang w:val="ro-RO"/>
        </w:rPr>
        <w:t xml:space="preserve"> 3 </w:t>
      </w:r>
      <w:proofErr w:type="spellStart"/>
      <w:r w:rsidRPr="00400317">
        <w:rPr>
          <w:rFonts w:ascii="Arial" w:hAnsi="Arial" w:cs="Arial"/>
          <w:sz w:val="24"/>
          <w:szCs w:val="24"/>
          <w:lang w:val="ro-RO"/>
        </w:rPr>
        <w:t>days</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hourly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changes</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compared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to</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the</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previous</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day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consumption</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forecast</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wind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power</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forecast</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production</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forecast</w:t>
      </w:r>
      <w:proofErr w:type="spellEnd"/>
      <w:r w:rsidRPr="00400317">
        <w:rPr>
          <w:rFonts w:ascii="Arial" w:hAnsi="Arial" w:cs="Arial"/>
          <w:sz w:val="24"/>
          <w:szCs w:val="24"/>
          <w:lang w:val="ro-RO"/>
        </w:rPr>
        <w:t xml:space="preserve"> for a </w:t>
      </w:r>
      <w:proofErr w:type="spellStart"/>
      <w:r w:rsidRPr="00400317">
        <w:rPr>
          <w:rFonts w:ascii="Arial" w:hAnsi="Arial" w:cs="Arial"/>
          <w:sz w:val="24"/>
          <w:szCs w:val="24"/>
          <w:lang w:val="ro-RO"/>
        </w:rPr>
        <w:t>week</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production</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history</w:t>
      </w:r>
      <w:proofErr w:type="spellEnd"/>
      <w:r w:rsidRPr="00400317">
        <w:rPr>
          <w:rFonts w:ascii="Arial" w:hAnsi="Arial" w:cs="Arial"/>
          <w:sz w:val="24"/>
          <w:szCs w:val="24"/>
          <w:lang w:val="ro-RO"/>
        </w:rPr>
        <w:t xml:space="preserve"> for </w:t>
      </w:r>
      <w:proofErr w:type="spellStart"/>
      <w:r w:rsidRPr="00400317">
        <w:rPr>
          <w:rFonts w:ascii="Arial" w:hAnsi="Arial" w:cs="Arial"/>
          <w:sz w:val="24"/>
          <w:szCs w:val="24"/>
          <w:lang w:val="ro-RO"/>
        </w:rPr>
        <w:t>the</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previous</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week</w:t>
      </w:r>
      <w:proofErr w:type="spellEnd"/>
      <w:r w:rsidRPr="00400317">
        <w:rPr>
          <w:rFonts w:ascii="Arial" w:hAnsi="Arial" w:cs="Arial"/>
          <w:sz w:val="24"/>
          <w:szCs w:val="24"/>
          <w:lang w:val="ro-RO"/>
        </w:rPr>
        <w:t xml:space="preserve">, total </w:t>
      </w:r>
      <w:proofErr w:type="spellStart"/>
      <w:r w:rsidRPr="00400317">
        <w:rPr>
          <w:rFonts w:ascii="Arial" w:hAnsi="Arial" w:cs="Arial"/>
          <w:sz w:val="24"/>
          <w:szCs w:val="24"/>
          <w:lang w:val="ro-RO"/>
        </w:rPr>
        <w:t>production</w:t>
      </w:r>
      <w:proofErr w:type="spellEnd"/>
      <w:r w:rsidRPr="00400317">
        <w:rPr>
          <w:rFonts w:ascii="Arial" w:hAnsi="Arial" w:cs="Arial"/>
          <w:sz w:val="24"/>
          <w:szCs w:val="24"/>
          <w:lang w:val="ro-RO"/>
        </w:rPr>
        <w:t xml:space="preserve">, net import of </w:t>
      </w:r>
      <w:proofErr w:type="spellStart"/>
      <w:r w:rsidRPr="00400317">
        <w:rPr>
          <w:rFonts w:ascii="Arial" w:hAnsi="Arial" w:cs="Arial"/>
          <w:sz w:val="24"/>
          <w:szCs w:val="24"/>
          <w:lang w:val="ro-RO"/>
        </w:rPr>
        <w:t>electricity</w:t>
      </w:r>
      <w:proofErr w:type="spellEnd"/>
      <w:r w:rsidRPr="00400317">
        <w:rPr>
          <w:rFonts w:ascii="Arial" w:hAnsi="Arial" w:cs="Arial"/>
          <w:sz w:val="24"/>
          <w:szCs w:val="24"/>
          <w:lang w:val="ro-RO"/>
        </w:rPr>
        <w:t xml:space="preserve">, net import </w:t>
      </w:r>
      <w:proofErr w:type="spellStart"/>
      <w:r w:rsidRPr="00400317">
        <w:rPr>
          <w:rFonts w:ascii="Arial" w:hAnsi="Arial" w:cs="Arial"/>
          <w:sz w:val="24"/>
          <w:szCs w:val="24"/>
          <w:lang w:val="ro-RO"/>
        </w:rPr>
        <w:t>from</w:t>
      </w:r>
      <w:proofErr w:type="spellEnd"/>
      <w:r w:rsidRPr="00400317">
        <w:rPr>
          <w:rFonts w:ascii="Arial" w:hAnsi="Arial" w:cs="Arial"/>
          <w:sz w:val="24"/>
          <w:szCs w:val="24"/>
          <w:lang w:val="ro-RO"/>
        </w:rPr>
        <w:t xml:space="preserve"> Hungary)</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t>Spot –PZU market (</w:t>
      </w:r>
      <w:proofErr w:type="spellStart"/>
      <w:r w:rsidRPr="00400317">
        <w:rPr>
          <w:rFonts w:ascii="Arial" w:hAnsi="Arial" w:cs="Arial"/>
          <w:sz w:val="24"/>
          <w:szCs w:val="24"/>
          <w:lang w:val="ro-RO"/>
        </w:rPr>
        <w:t>hourly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daily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and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weekly</w:t>
      </w:r>
      <w:proofErr w:type="spellEnd"/>
      <w:r w:rsidRPr="00400317">
        <w:rPr>
          <w:rFonts w:ascii="Arial" w:hAnsi="Arial" w:cs="Arial"/>
          <w:sz w:val="24"/>
          <w:szCs w:val="24"/>
          <w:lang w:val="ro-RO"/>
        </w:rPr>
        <w:t xml:space="preserve"> price </w:t>
      </w:r>
      <w:proofErr w:type="spellStart"/>
      <w:r w:rsidRPr="00400317">
        <w:rPr>
          <w:rFonts w:ascii="Arial" w:hAnsi="Arial" w:cs="Arial"/>
          <w:sz w:val="24"/>
          <w:szCs w:val="24"/>
          <w:lang w:val="ro-RO"/>
        </w:rPr>
        <w:t>evolution</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namely</w:t>
      </w:r>
      <w:proofErr w:type="spellEnd"/>
      <w:r w:rsidRPr="00400317">
        <w:rPr>
          <w:rFonts w:ascii="Arial" w:hAnsi="Arial" w:cs="Arial"/>
          <w:sz w:val="24"/>
          <w:szCs w:val="24"/>
          <w:lang w:val="ro-RO"/>
        </w:rPr>
        <w:t xml:space="preserve">  OPCOM </w:t>
      </w:r>
      <w:proofErr w:type="spellStart"/>
      <w:r w:rsidRPr="00400317">
        <w:rPr>
          <w:rFonts w:ascii="Arial" w:hAnsi="Arial" w:cs="Arial"/>
          <w:sz w:val="24"/>
          <w:szCs w:val="24"/>
          <w:lang w:val="ro-RO"/>
        </w:rPr>
        <w:t>prices</w:t>
      </w:r>
      <w:proofErr w:type="spellEnd"/>
      <w:r w:rsidRPr="00400317">
        <w:rPr>
          <w:rFonts w:ascii="Arial" w:hAnsi="Arial" w:cs="Arial"/>
          <w:sz w:val="24"/>
          <w:szCs w:val="24"/>
          <w:lang w:val="ro-RO"/>
        </w:rPr>
        <w:t xml:space="preserve">) – </w:t>
      </w:r>
      <w:proofErr w:type="spellStart"/>
      <w:r w:rsidRPr="00400317">
        <w:rPr>
          <w:rFonts w:ascii="Arial" w:hAnsi="Arial" w:cs="Arial"/>
          <w:sz w:val="24"/>
          <w:szCs w:val="24"/>
          <w:lang w:val="ro-RO"/>
        </w:rPr>
        <w:t>only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the</w:t>
      </w:r>
      <w:proofErr w:type="spellEnd"/>
      <w:r w:rsidRPr="00400317">
        <w:rPr>
          <w:rFonts w:ascii="Arial" w:hAnsi="Arial" w:cs="Arial"/>
          <w:sz w:val="24"/>
          <w:szCs w:val="24"/>
          <w:lang w:val="ro-RO"/>
        </w:rPr>
        <w:t xml:space="preserve"> OPCOM (PZU) </w:t>
      </w:r>
      <w:proofErr w:type="spellStart"/>
      <w:r w:rsidRPr="00400317">
        <w:rPr>
          <w:rFonts w:ascii="Arial" w:hAnsi="Arial" w:cs="Arial"/>
          <w:sz w:val="24"/>
          <w:szCs w:val="24"/>
          <w:lang w:val="ro-RO"/>
        </w:rPr>
        <w:t>prices</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could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be</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visualised</w:t>
      </w:r>
      <w:proofErr w:type="spellEnd"/>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r>
      <w:proofErr w:type="spellStart"/>
      <w:r w:rsidRPr="00400317">
        <w:rPr>
          <w:rFonts w:ascii="Arial" w:hAnsi="Arial" w:cs="Arial"/>
          <w:sz w:val="24"/>
          <w:szCs w:val="24"/>
          <w:lang w:val="ro-RO"/>
        </w:rPr>
        <w:t>Forward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Forward</w:t>
      </w:r>
      <w:proofErr w:type="spellEnd"/>
      <w:r w:rsidRPr="00400317">
        <w:rPr>
          <w:rFonts w:ascii="Arial" w:hAnsi="Arial" w:cs="Arial"/>
          <w:sz w:val="24"/>
          <w:szCs w:val="24"/>
          <w:lang w:val="ro-RO"/>
        </w:rPr>
        <w:t xml:space="preserve"> market (</w:t>
      </w:r>
      <w:proofErr w:type="spellStart"/>
      <w:r w:rsidRPr="00400317">
        <w:rPr>
          <w:rFonts w:ascii="Arial" w:hAnsi="Arial" w:cs="Arial"/>
          <w:sz w:val="24"/>
          <w:szCs w:val="24"/>
          <w:lang w:val="ro-RO"/>
        </w:rPr>
        <w:t>Centralized</w:t>
      </w:r>
      <w:proofErr w:type="spellEnd"/>
      <w:r w:rsidRPr="00400317">
        <w:rPr>
          <w:rFonts w:ascii="Arial" w:hAnsi="Arial" w:cs="Arial"/>
          <w:sz w:val="24"/>
          <w:szCs w:val="24"/>
          <w:lang w:val="ro-RO"/>
        </w:rPr>
        <w:t xml:space="preserve"> Market for </w:t>
      </w:r>
      <w:proofErr w:type="spellStart"/>
      <w:r w:rsidRPr="00400317">
        <w:rPr>
          <w:rFonts w:ascii="Arial" w:hAnsi="Arial" w:cs="Arial"/>
          <w:sz w:val="24"/>
          <w:szCs w:val="24"/>
          <w:lang w:val="ro-RO"/>
        </w:rPr>
        <w:t>Electricity</w:t>
      </w:r>
      <w:proofErr w:type="spellEnd"/>
      <w:r w:rsidRPr="00400317">
        <w:rPr>
          <w:rFonts w:ascii="Arial" w:hAnsi="Arial" w:cs="Arial"/>
          <w:sz w:val="24"/>
          <w:szCs w:val="24"/>
          <w:lang w:val="ro-RO"/>
        </w:rPr>
        <w:t xml:space="preserve"> Bilateral </w:t>
      </w:r>
      <w:proofErr w:type="spellStart"/>
      <w:r w:rsidRPr="00400317">
        <w:rPr>
          <w:rFonts w:ascii="Arial" w:hAnsi="Arial" w:cs="Arial"/>
          <w:sz w:val="24"/>
          <w:szCs w:val="24"/>
          <w:lang w:val="ro-RO"/>
        </w:rPr>
        <w:t>Contracts</w:t>
      </w:r>
      <w:proofErr w:type="spellEnd"/>
      <w:r w:rsidRPr="00400317">
        <w:rPr>
          <w:rFonts w:ascii="Arial" w:hAnsi="Arial" w:cs="Arial"/>
          <w:sz w:val="24"/>
          <w:szCs w:val="24"/>
          <w:lang w:val="ro-RO"/>
        </w:rPr>
        <w:t xml:space="preserve"> – </w:t>
      </w:r>
      <w:proofErr w:type="spellStart"/>
      <w:r w:rsidRPr="00400317">
        <w:rPr>
          <w:rFonts w:ascii="Arial" w:hAnsi="Arial" w:cs="Arial"/>
          <w:sz w:val="24"/>
          <w:szCs w:val="24"/>
          <w:lang w:val="ro-RO"/>
        </w:rPr>
        <w:t>Continuous</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Negotiation</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base-load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peak</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recommendations</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base-load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and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peak</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supply</w:t>
      </w:r>
      <w:proofErr w:type="spellEnd"/>
      <w:r w:rsidRPr="00400317">
        <w:rPr>
          <w:rFonts w:ascii="Arial" w:hAnsi="Arial" w:cs="Arial"/>
          <w:sz w:val="24"/>
          <w:szCs w:val="24"/>
          <w:lang w:val="ro-RO"/>
        </w:rPr>
        <w:t xml:space="preserve">) </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r>
      <w:proofErr w:type="spellStart"/>
      <w:r w:rsidRPr="00400317">
        <w:rPr>
          <w:rFonts w:ascii="Arial" w:hAnsi="Arial" w:cs="Arial"/>
          <w:sz w:val="24"/>
          <w:szCs w:val="24"/>
          <w:lang w:val="ro-RO"/>
        </w:rPr>
        <w:t>IntraDay</w:t>
      </w:r>
      <w:proofErr w:type="spellEnd"/>
      <w:r w:rsidRPr="00400317">
        <w:rPr>
          <w:rFonts w:ascii="Arial" w:hAnsi="Arial" w:cs="Arial"/>
          <w:sz w:val="24"/>
          <w:szCs w:val="24"/>
          <w:lang w:val="ro-RO"/>
        </w:rPr>
        <w:t xml:space="preserve"> – </w:t>
      </w:r>
      <w:proofErr w:type="spellStart"/>
      <w:r w:rsidRPr="00400317">
        <w:rPr>
          <w:rFonts w:ascii="Arial" w:hAnsi="Arial" w:cs="Arial"/>
          <w:sz w:val="24"/>
          <w:szCs w:val="24"/>
          <w:lang w:val="ro-RO"/>
        </w:rPr>
        <w:t>IntraDay</w:t>
      </w:r>
      <w:proofErr w:type="spellEnd"/>
      <w:r w:rsidRPr="00400317">
        <w:rPr>
          <w:rFonts w:ascii="Arial" w:hAnsi="Arial" w:cs="Arial"/>
          <w:sz w:val="24"/>
          <w:szCs w:val="24"/>
          <w:lang w:val="ro-RO"/>
        </w:rPr>
        <w:t xml:space="preserve"> market – </w:t>
      </w:r>
      <w:proofErr w:type="spellStart"/>
      <w:r w:rsidRPr="00400317">
        <w:rPr>
          <w:rFonts w:ascii="Arial" w:hAnsi="Arial" w:cs="Arial"/>
          <w:sz w:val="24"/>
          <w:szCs w:val="24"/>
          <w:lang w:val="ro-RO"/>
        </w:rPr>
        <w:t>residual</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load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meteorological</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changes</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from</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the</w:t>
      </w:r>
      <w:proofErr w:type="spellEnd"/>
      <w:r w:rsidRPr="00400317">
        <w:rPr>
          <w:rFonts w:ascii="Arial" w:hAnsi="Arial" w:cs="Arial"/>
          <w:sz w:val="24"/>
          <w:szCs w:val="24"/>
          <w:lang w:val="ro-RO"/>
        </w:rPr>
        <w:t xml:space="preserve"> EC00 </w:t>
      </w:r>
      <w:proofErr w:type="spellStart"/>
      <w:r w:rsidRPr="00400317">
        <w:rPr>
          <w:rFonts w:ascii="Arial" w:hAnsi="Arial" w:cs="Arial"/>
          <w:sz w:val="24"/>
          <w:szCs w:val="24"/>
          <w:lang w:val="ro-RO"/>
        </w:rPr>
        <w:t>and</w:t>
      </w:r>
      <w:proofErr w:type="spellEnd"/>
      <w:r w:rsidRPr="00400317">
        <w:rPr>
          <w:rFonts w:ascii="Arial" w:hAnsi="Arial" w:cs="Arial"/>
          <w:sz w:val="24"/>
          <w:szCs w:val="24"/>
          <w:lang w:val="ro-RO"/>
        </w:rPr>
        <w:t xml:space="preserve"> EC12 </w:t>
      </w:r>
      <w:proofErr w:type="spellStart"/>
      <w:r w:rsidRPr="00400317">
        <w:rPr>
          <w:rFonts w:ascii="Arial" w:hAnsi="Arial" w:cs="Arial"/>
          <w:sz w:val="24"/>
          <w:szCs w:val="24"/>
          <w:lang w:val="ro-RO"/>
        </w:rPr>
        <w:t>database</w:t>
      </w:r>
      <w:proofErr w:type="spellEnd"/>
      <w:r w:rsidRPr="00400317">
        <w:rPr>
          <w:rFonts w:ascii="Arial" w:hAnsi="Arial" w:cs="Arial"/>
          <w:sz w:val="24"/>
          <w:szCs w:val="24"/>
          <w:lang w:val="ro-RO"/>
        </w:rPr>
        <w:t xml:space="preserve"> </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 xml:space="preserve"> </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r>
      <w:proofErr w:type="spellStart"/>
      <w:r w:rsidRPr="00400317">
        <w:rPr>
          <w:rFonts w:ascii="Arial" w:hAnsi="Arial" w:cs="Arial"/>
          <w:sz w:val="24"/>
          <w:szCs w:val="24"/>
          <w:lang w:val="ro-RO"/>
        </w:rPr>
        <w:t>Residual</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Load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hourly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daily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weekly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history</w:t>
      </w:r>
      <w:proofErr w:type="spellEnd"/>
      <w:r w:rsidRPr="00400317">
        <w:rPr>
          <w:rFonts w:ascii="Arial" w:hAnsi="Arial" w:cs="Arial"/>
          <w:sz w:val="24"/>
          <w:szCs w:val="24"/>
          <w:lang w:val="ro-RO"/>
        </w:rPr>
        <w:t>)</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r>
      <w:proofErr w:type="spellStart"/>
      <w:r w:rsidRPr="00400317">
        <w:rPr>
          <w:rFonts w:ascii="Arial" w:hAnsi="Arial" w:cs="Arial"/>
          <w:sz w:val="24"/>
          <w:szCs w:val="24"/>
          <w:lang w:val="ro-RO"/>
        </w:rPr>
        <w:t>Consumption</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hourly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daily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weekly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historic</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production</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the</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effect</w:t>
      </w:r>
      <w:proofErr w:type="spellEnd"/>
      <w:r w:rsidRPr="00400317">
        <w:rPr>
          <w:rFonts w:ascii="Arial" w:hAnsi="Arial" w:cs="Arial"/>
          <w:sz w:val="24"/>
          <w:szCs w:val="24"/>
          <w:lang w:val="ro-RO"/>
        </w:rPr>
        <w:t xml:space="preserve"> of </w:t>
      </w:r>
      <w:proofErr w:type="spellStart"/>
      <w:r w:rsidRPr="00400317">
        <w:rPr>
          <w:rFonts w:ascii="Arial" w:hAnsi="Arial" w:cs="Arial"/>
          <w:sz w:val="24"/>
          <w:szCs w:val="24"/>
          <w:lang w:val="ro-RO"/>
        </w:rPr>
        <w:t>holidays</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consumption</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decreases</w:t>
      </w:r>
      <w:proofErr w:type="spellEnd"/>
      <w:r w:rsidRPr="00400317">
        <w:rPr>
          <w:rFonts w:ascii="Arial" w:hAnsi="Arial" w:cs="Arial"/>
          <w:sz w:val="24"/>
          <w:szCs w:val="24"/>
          <w:lang w:val="ro-RO"/>
        </w:rPr>
        <w:t>)</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r>
      <w:proofErr w:type="spellStart"/>
      <w:r w:rsidRPr="00400317">
        <w:rPr>
          <w:rFonts w:ascii="Arial" w:hAnsi="Arial" w:cs="Arial"/>
          <w:sz w:val="24"/>
          <w:szCs w:val="24"/>
          <w:lang w:val="ro-RO"/>
        </w:rPr>
        <w:t>Wind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power</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hourly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daily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weekly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assumptions</w:t>
      </w:r>
      <w:proofErr w:type="spellEnd"/>
      <w:r w:rsidRPr="00400317">
        <w:rPr>
          <w:rFonts w:ascii="Arial" w:hAnsi="Arial" w:cs="Arial"/>
          <w:sz w:val="24"/>
          <w:szCs w:val="24"/>
          <w:lang w:val="ro-RO"/>
        </w:rPr>
        <w:t xml:space="preserve">, data </w:t>
      </w:r>
      <w:proofErr w:type="spellStart"/>
      <w:r w:rsidRPr="00400317">
        <w:rPr>
          <w:rFonts w:ascii="Arial" w:hAnsi="Arial" w:cs="Arial"/>
          <w:sz w:val="24"/>
          <w:szCs w:val="24"/>
          <w:lang w:val="ro-RO"/>
        </w:rPr>
        <w:t>based</w:t>
      </w:r>
      <w:proofErr w:type="spellEnd"/>
      <w:r w:rsidRPr="00400317">
        <w:rPr>
          <w:rFonts w:ascii="Arial" w:hAnsi="Arial" w:cs="Arial"/>
          <w:sz w:val="24"/>
          <w:szCs w:val="24"/>
          <w:lang w:val="ro-RO"/>
        </w:rPr>
        <w:t xml:space="preserve"> on </w:t>
      </w:r>
      <w:proofErr w:type="spellStart"/>
      <w:r w:rsidRPr="00400317">
        <w:rPr>
          <w:rFonts w:ascii="Arial" w:hAnsi="Arial" w:cs="Arial"/>
          <w:sz w:val="24"/>
          <w:szCs w:val="24"/>
          <w:lang w:val="ro-RO"/>
        </w:rPr>
        <w:t>observations</w:t>
      </w:r>
      <w:proofErr w:type="spellEnd"/>
      <w:r w:rsidRPr="00400317">
        <w:rPr>
          <w:rFonts w:ascii="Arial" w:hAnsi="Arial" w:cs="Arial"/>
          <w:sz w:val="24"/>
          <w:szCs w:val="24"/>
          <w:lang w:val="ro-RO"/>
        </w:rPr>
        <w:t>)</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r>
      <w:proofErr w:type="spellStart"/>
      <w:r w:rsidRPr="00400317">
        <w:rPr>
          <w:rFonts w:ascii="Arial" w:hAnsi="Arial" w:cs="Arial"/>
          <w:sz w:val="24"/>
          <w:szCs w:val="24"/>
          <w:lang w:val="ro-RO"/>
        </w:rPr>
        <w:t>Photovoltaic</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hourly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daily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and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weekly</w:t>
      </w:r>
      <w:proofErr w:type="spellEnd"/>
      <w:r w:rsidRPr="00400317">
        <w:rPr>
          <w:rFonts w:ascii="Arial" w:hAnsi="Arial" w:cs="Arial"/>
          <w:sz w:val="24"/>
          <w:szCs w:val="24"/>
          <w:lang w:val="ro-RO"/>
        </w:rPr>
        <w:t>)</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t>Hydro (</w:t>
      </w:r>
      <w:proofErr w:type="spellStart"/>
      <w:r w:rsidRPr="00400317">
        <w:rPr>
          <w:rFonts w:ascii="Arial" w:hAnsi="Arial" w:cs="Arial"/>
          <w:sz w:val="24"/>
          <w:szCs w:val="24"/>
          <w:lang w:val="ro-RO"/>
        </w:rPr>
        <w:t>daily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and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weekly</w:t>
      </w:r>
      <w:proofErr w:type="spellEnd"/>
      <w:r w:rsidRPr="00400317">
        <w:rPr>
          <w:rFonts w:ascii="Arial" w:hAnsi="Arial" w:cs="Arial"/>
          <w:sz w:val="24"/>
          <w:szCs w:val="24"/>
          <w:lang w:val="ro-RO"/>
        </w:rPr>
        <w:t xml:space="preserve"> total </w:t>
      </w:r>
      <w:proofErr w:type="spellStart"/>
      <w:r w:rsidRPr="00400317">
        <w:rPr>
          <w:rFonts w:ascii="Arial" w:hAnsi="Arial" w:cs="Arial"/>
          <w:sz w:val="24"/>
          <w:szCs w:val="24"/>
          <w:lang w:val="ro-RO"/>
        </w:rPr>
        <w:t>production</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river</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flow</w:t>
      </w:r>
      <w:proofErr w:type="spellEnd"/>
      <w:r w:rsidRPr="00400317">
        <w:rPr>
          <w:rFonts w:ascii="Arial" w:hAnsi="Arial" w:cs="Arial"/>
          <w:sz w:val="24"/>
          <w:szCs w:val="24"/>
          <w:lang w:val="ro-RO"/>
        </w:rPr>
        <w:t>)</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t xml:space="preserve">Nuclear (15 </w:t>
      </w:r>
      <w:proofErr w:type="spellStart"/>
      <w:r w:rsidRPr="00400317">
        <w:rPr>
          <w:rFonts w:ascii="Arial" w:hAnsi="Arial" w:cs="Arial"/>
          <w:sz w:val="24"/>
          <w:szCs w:val="24"/>
          <w:lang w:val="ro-RO"/>
        </w:rPr>
        <w:t>days</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production</w:t>
      </w:r>
      <w:proofErr w:type="spellEnd"/>
      <w:r w:rsidRPr="00400317">
        <w:rPr>
          <w:rFonts w:ascii="Arial" w:hAnsi="Arial" w:cs="Arial"/>
          <w:sz w:val="24"/>
          <w:szCs w:val="24"/>
          <w:lang w:val="ro-RO"/>
        </w:rPr>
        <w:t xml:space="preserve"> – </w:t>
      </w:r>
      <w:proofErr w:type="spellStart"/>
      <w:r w:rsidRPr="00400317">
        <w:rPr>
          <w:rFonts w:ascii="Arial" w:hAnsi="Arial" w:cs="Arial"/>
          <w:sz w:val="24"/>
          <w:szCs w:val="24"/>
          <w:lang w:val="ro-RO"/>
        </w:rPr>
        <w:t>Cernavodă</w:t>
      </w:r>
      <w:proofErr w:type="spellEnd"/>
      <w:r w:rsidRPr="00400317">
        <w:rPr>
          <w:rFonts w:ascii="Arial" w:hAnsi="Arial" w:cs="Arial"/>
          <w:sz w:val="24"/>
          <w:szCs w:val="24"/>
          <w:lang w:val="ro-RO"/>
        </w:rPr>
        <w:t xml:space="preserve"> 1, 2)</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t xml:space="preserve">Exchange (data </w:t>
      </w:r>
      <w:proofErr w:type="spellStart"/>
      <w:r w:rsidRPr="00400317">
        <w:rPr>
          <w:rFonts w:ascii="Arial" w:hAnsi="Arial" w:cs="Arial"/>
          <w:sz w:val="24"/>
          <w:szCs w:val="24"/>
          <w:lang w:val="ro-RO"/>
        </w:rPr>
        <w:t>regarding</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hourly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daily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weekly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and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monthly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imports</w:t>
      </w:r>
      <w:proofErr w:type="spellEnd"/>
      <w:r w:rsidRPr="00400317">
        <w:rPr>
          <w:rFonts w:ascii="Arial" w:hAnsi="Arial" w:cs="Arial"/>
          <w:sz w:val="24"/>
          <w:szCs w:val="24"/>
          <w:lang w:val="ro-RO"/>
        </w:rPr>
        <w:t xml:space="preserve">, net transfer </w:t>
      </w:r>
      <w:proofErr w:type="spellStart"/>
      <w:r w:rsidRPr="00400317">
        <w:rPr>
          <w:rFonts w:ascii="Arial" w:hAnsi="Arial" w:cs="Arial"/>
          <w:sz w:val="24"/>
          <w:szCs w:val="24"/>
          <w:lang w:val="ro-RO"/>
        </w:rPr>
        <w:t>capacity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history</w:t>
      </w:r>
      <w:proofErr w:type="spellEnd"/>
      <w:r w:rsidRPr="00400317">
        <w:rPr>
          <w:rFonts w:ascii="Arial" w:hAnsi="Arial" w:cs="Arial"/>
          <w:sz w:val="24"/>
          <w:szCs w:val="24"/>
          <w:lang w:val="ro-RO"/>
        </w:rPr>
        <w:t>)</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lastRenderedPageBreak/>
        <w:t>-</w:t>
      </w:r>
      <w:r w:rsidRPr="00400317">
        <w:rPr>
          <w:rFonts w:ascii="Arial" w:hAnsi="Arial" w:cs="Arial"/>
          <w:sz w:val="24"/>
          <w:szCs w:val="24"/>
          <w:lang w:val="ro-RO"/>
        </w:rPr>
        <w:tab/>
      </w:r>
      <w:proofErr w:type="spellStart"/>
      <w:r w:rsidRPr="00400317">
        <w:rPr>
          <w:rFonts w:ascii="Arial" w:hAnsi="Arial" w:cs="Arial"/>
          <w:sz w:val="24"/>
          <w:szCs w:val="24"/>
          <w:lang w:val="ro-RO"/>
        </w:rPr>
        <w:t>Hydrology</w:t>
      </w:r>
      <w:proofErr w:type="spellEnd"/>
      <w:r w:rsidRPr="00400317">
        <w:rPr>
          <w:rFonts w:ascii="Arial" w:hAnsi="Arial" w:cs="Arial"/>
          <w:sz w:val="24"/>
          <w:szCs w:val="24"/>
          <w:lang w:val="ro-RO"/>
        </w:rPr>
        <w:t xml:space="preserve"> – </w:t>
      </w:r>
      <w:proofErr w:type="spellStart"/>
      <w:r w:rsidRPr="00400317">
        <w:rPr>
          <w:rFonts w:ascii="Arial" w:hAnsi="Arial" w:cs="Arial"/>
          <w:sz w:val="24"/>
          <w:szCs w:val="24"/>
          <w:lang w:val="ro-RO"/>
        </w:rPr>
        <w:t>includes</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short</w:t>
      </w:r>
      <w:proofErr w:type="spellEnd"/>
      <w:r w:rsidRPr="00400317">
        <w:rPr>
          <w:rFonts w:ascii="Arial" w:hAnsi="Arial" w:cs="Arial"/>
          <w:sz w:val="24"/>
          <w:szCs w:val="24"/>
          <w:lang w:val="ro-RO"/>
        </w:rPr>
        <w:t xml:space="preserve">, medium </w:t>
      </w:r>
      <w:proofErr w:type="spellStart"/>
      <w:r w:rsidRPr="00400317">
        <w:rPr>
          <w:rFonts w:ascii="Arial" w:hAnsi="Arial" w:cs="Arial"/>
          <w:sz w:val="24"/>
          <w:szCs w:val="24"/>
          <w:lang w:val="ro-RO"/>
        </w:rPr>
        <w:t>and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long</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term</w:t>
      </w:r>
      <w:proofErr w:type="spellEnd"/>
      <w:r w:rsidRPr="00400317">
        <w:rPr>
          <w:rFonts w:ascii="Arial" w:hAnsi="Arial" w:cs="Arial"/>
          <w:sz w:val="24"/>
          <w:szCs w:val="24"/>
          <w:lang w:val="ro-RO"/>
        </w:rPr>
        <w:t xml:space="preserve"> data </w:t>
      </w:r>
      <w:proofErr w:type="spellStart"/>
      <w:r w:rsidRPr="00400317">
        <w:rPr>
          <w:rFonts w:ascii="Arial" w:hAnsi="Arial" w:cs="Arial"/>
          <w:sz w:val="24"/>
          <w:szCs w:val="24"/>
          <w:lang w:val="ro-RO"/>
        </w:rPr>
        <w:t>regarding</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precipitations</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daily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and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weekly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water</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flow</w:t>
      </w:r>
      <w:proofErr w:type="spellEnd"/>
      <w:r w:rsidRPr="00400317">
        <w:rPr>
          <w:rFonts w:ascii="Arial" w:hAnsi="Arial" w:cs="Arial"/>
          <w:sz w:val="24"/>
          <w:szCs w:val="24"/>
          <w:lang w:val="ro-RO"/>
        </w:rPr>
        <w:t xml:space="preserve"> </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r>
      <w:proofErr w:type="spellStart"/>
      <w:r w:rsidRPr="00400317">
        <w:rPr>
          <w:rFonts w:ascii="Arial" w:hAnsi="Arial" w:cs="Arial"/>
          <w:sz w:val="24"/>
          <w:szCs w:val="24"/>
          <w:lang w:val="ro-RO"/>
        </w:rPr>
        <w:t>Fuel</w:t>
      </w:r>
      <w:proofErr w:type="spellEnd"/>
      <w:r w:rsidRPr="00400317">
        <w:rPr>
          <w:rFonts w:ascii="Arial" w:hAnsi="Arial" w:cs="Arial"/>
          <w:sz w:val="24"/>
          <w:szCs w:val="24"/>
          <w:lang w:val="ro-RO"/>
        </w:rPr>
        <w:t xml:space="preserve"> – </w:t>
      </w:r>
      <w:proofErr w:type="spellStart"/>
      <w:r w:rsidRPr="00400317">
        <w:rPr>
          <w:rFonts w:ascii="Arial" w:hAnsi="Arial" w:cs="Arial"/>
          <w:sz w:val="24"/>
          <w:szCs w:val="24"/>
          <w:lang w:val="ro-RO"/>
        </w:rPr>
        <w:t>contains</w:t>
      </w:r>
      <w:proofErr w:type="spellEnd"/>
      <w:r w:rsidRPr="00400317">
        <w:rPr>
          <w:rFonts w:ascii="Arial" w:hAnsi="Arial" w:cs="Arial"/>
          <w:sz w:val="24"/>
          <w:szCs w:val="24"/>
          <w:lang w:val="ro-RO"/>
        </w:rPr>
        <w:t xml:space="preserve"> data </w:t>
      </w:r>
      <w:proofErr w:type="spellStart"/>
      <w:r w:rsidRPr="00400317">
        <w:rPr>
          <w:rFonts w:ascii="Arial" w:hAnsi="Arial" w:cs="Arial"/>
          <w:sz w:val="24"/>
          <w:szCs w:val="24"/>
          <w:lang w:val="ro-RO"/>
        </w:rPr>
        <w:t>regarding</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oil</w:t>
      </w:r>
      <w:proofErr w:type="spellEnd"/>
      <w:r w:rsidRPr="00400317">
        <w:rPr>
          <w:rFonts w:ascii="Arial" w:hAnsi="Arial" w:cs="Arial"/>
          <w:sz w:val="24"/>
          <w:szCs w:val="24"/>
          <w:lang w:val="ro-RO"/>
        </w:rPr>
        <w:t xml:space="preserve"> price</w:t>
      </w:r>
    </w:p>
    <w:p w:rsidR="00400317" w:rsidRPr="00400317" w:rsidRDefault="00400317" w:rsidP="009D07A2">
      <w:pPr>
        <w:ind w:left="720" w:hanging="270"/>
        <w:rPr>
          <w:rFonts w:ascii="Arial" w:hAnsi="Arial" w:cs="Arial"/>
          <w:sz w:val="24"/>
          <w:szCs w:val="24"/>
          <w:lang w:val="ro-RO"/>
        </w:rPr>
      </w:pPr>
      <w:r w:rsidRPr="00400317">
        <w:rPr>
          <w:rFonts w:ascii="Arial" w:hAnsi="Arial" w:cs="Arial"/>
          <w:sz w:val="24"/>
          <w:szCs w:val="24"/>
          <w:lang w:val="ro-RO"/>
        </w:rPr>
        <w:t>-</w:t>
      </w:r>
      <w:r w:rsidRPr="00400317">
        <w:rPr>
          <w:rFonts w:ascii="Arial" w:hAnsi="Arial" w:cs="Arial"/>
          <w:sz w:val="24"/>
          <w:szCs w:val="24"/>
          <w:lang w:val="ro-RO"/>
        </w:rPr>
        <w:tab/>
      </w:r>
      <w:proofErr w:type="spellStart"/>
      <w:r w:rsidRPr="00400317">
        <w:rPr>
          <w:rFonts w:ascii="Arial" w:hAnsi="Arial" w:cs="Arial"/>
          <w:sz w:val="24"/>
          <w:szCs w:val="24"/>
          <w:lang w:val="ro-RO"/>
        </w:rPr>
        <w:t>Meteorology</w:t>
      </w:r>
      <w:proofErr w:type="spellEnd"/>
      <w:r w:rsidRPr="00400317">
        <w:rPr>
          <w:rFonts w:ascii="Arial" w:hAnsi="Arial" w:cs="Arial"/>
          <w:sz w:val="24"/>
          <w:szCs w:val="24"/>
          <w:lang w:val="ro-RO"/>
        </w:rPr>
        <w:t xml:space="preserve"> – </w:t>
      </w:r>
      <w:proofErr w:type="spellStart"/>
      <w:r w:rsidRPr="00400317">
        <w:rPr>
          <w:rFonts w:ascii="Arial" w:hAnsi="Arial" w:cs="Arial"/>
          <w:sz w:val="24"/>
          <w:szCs w:val="24"/>
          <w:lang w:val="ro-RO"/>
        </w:rPr>
        <w:t>contains</w:t>
      </w:r>
      <w:proofErr w:type="spellEnd"/>
      <w:r w:rsidRPr="00400317">
        <w:rPr>
          <w:rFonts w:ascii="Arial" w:hAnsi="Arial" w:cs="Arial"/>
          <w:sz w:val="24"/>
          <w:szCs w:val="24"/>
          <w:lang w:val="ro-RO"/>
        </w:rPr>
        <w:t xml:space="preserve"> data </w:t>
      </w:r>
      <w:proofErr w:type="spellStart"/>
      <w:r w:rsidRPr="00400317">
        <w:rPr>
          <w:rFonts w:ascii="Arial" w:hAnsi="Arial" w:cs="Arial"/>
          <w:sz w:val="24"/>
          <w:szCs w:val="24"/>
          <w:lang w:val="ro-RO"/>
        </w:rPr>
        <w:t>regarding</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average</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hourly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daily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and</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weekly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temperatures</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meteorology</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information</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precipitation</w:t>
      </w:r>
      <w:proofErr w:type="spellEnd"/>
      <w:r w:rsidRPr="00400317">
        <w:rPr>
          <w:rFonts w:ascii="Arial" w:hAnsi="Arial" w:cs="Arial"/>
          <w:sz w:val="24"/>
          <w:szCs w:val="24"/>
          <w:lang w:val="ro-RO"/>
        </w:rPr>
        <w:t xml:space="preserve"> </w:t>
      </w:r>
      <w:proofErr w:type="spellStart"/>
      <w:r w:rsidRPr="00400317">
        <w:rPr>
          <w:rFonts w:ascii="Arial" w:hAnsi="Arial" w:cs="Arial"/>
          <w:sz w:val="24"/>
          <w:szCs w:val="24"/>
          <w:lang w:val="ro-RO"/>
        </w:rPr>
        <w:t>forecast</w:t>
      </w:r>
      <w:proofErr w:type="spellEnd"/>
    </w:p>
    <w:p w:rsidR="00400317" w:rsidRPr="00400317" w:rsidRDefault="000673B1" w:rsidP="000673B1">
      <w:pPr>
        <w:rPr>
          <w:rFonts w:ascii="Arial" w:hAnsi="Arial" w:cs="Arial"/>
          <w:sz w:val="24"/>
          <w:szCs w:val="24"/>
          <w:lang w:val="ro-RO"/>
        </w:rPr>
      </w:pPr>
      <w:r>
        <w:rPr>
          <w:rFonts w:ascii="Arial" w:hAnsi="Arial" w:cs="Arial"/>
          <w:sz w:val="24"/>
          <w:szCs w:val="24"/>
          <w:lang w:val="ro-RO"/>
        </w:rPr>
        <w:t>____________________________________________________________________________</w:t>
      </w:r>
    </w:p>
    <w:p w:rsidR="00400317" w:rsidRPr="00400317" w:rsidRDefault="00400317" w:rsidP="00400317">
      <w:pPr>
        <w:rPr>
          <w:rFonts w:ascii="Arial" w:hAnsi="Arial" w:cs="Arial"/>
          <w:b/>
          <w:sz w:val="24"/>
          <w:szCs w:val="24"/>
          <w:lang w:val="ro-RO"/>
        </w:rPr>
      </w:pPr>
    </w:p>
    <w:p w:rsidR="00F269B9" w:rsidRPr="004B499F" w:rsidRDefault="00FD44CA" w:rsidP="00846E3D">
      <w:pPr>
        <w:ind w:left="360" w:hanging="360"/>
        <w:rPr>
          <w:rFonts w:ascii="Arial" w:hAnsi="Arial" w:cs="Arial"/>
          <w:sz w:val="24"/>
          <w:szCs w:val="24"/>
          <w:lang w:val="ro-RO"/>
        </w:rPr>
      </w:pPr>
      <w:r>
        <w:rPr>
          <w:rFonts w:ascii="Arial" w:hAnsi="Arial" w:cs="Arial"/>
          <w:color w:val="000000"/>
          <w:sz w:val="24"/>
          <w:szCs w:val="24"/>
          <w:lang w:val="ro-RO"/>
        </w:rPr>
        <w:t xml:space="preserve">III. VALOARE ESTIMATA: </w:t>
      </w:r>
      <w:r w:rsidR="000673B1">
        <w:rPr>
          <w:rFonts w:ascii="Arial" w:hAnsi="Arial" w:cs="Arial"/>
          <w:color w:val="000000"/>
          <w:sz w:val="24"/>
          <w:szCs w:val="24"/>
          <w:lang w:val="ro-RO"/>
        </w:rPr>
        <w:t>90.000</w:t>
      </w:r>
      <w:r w:rsidR="00EA22EB">
        <w:rPr>
          <w:rFonts w:ascii="Arial" w:hAnsi="Arial" w:cs="Arial"/>
          <w:color w:val="000000"/>
          <w:sz w:val="24"/>
          <w:szCs w:val="24"/>
          <w:lang w:val="ro-RO"/>
        </w:rPr>
        <w:t xml:space="preserve"> </w:t>
      </w:r>
      <w:r w:rsidR="00D8355E">
        <w:rPr>
          <w:rFonts w:ascii="Arial" w:hAnsi="Arial" w:cs="Arial"/>
          <w:color w:val="000000"/>
          <w:sz w:val="24"/>
          <w:szCs w:val="24"/>
          <w:lang w:val="ro-RO"/>
        </w:rPr>
        <w:t>lei</w:t>
      </w:r>
      <w:r>
        <w:rPr>
          <w:rFonts w:ascii="Arial" w:hAnsi="Arial" w:cs="Arial"/>
          <w:color w:val="000000"/>
          <w:sz w:val="24"/>
          <w:szCs w:val="24"/>
          <w:lang w:val="ro-RO"/>
        </w:rPr>
        <w:t xml:space="preserve"> </w:t>
      </w:r>
      <w:proofErr w:type="spellStart"/>
      <w:r>
        <w:rPr>
          <w:rFonts w:ascii="Arial" w:hAnsi="Arial" w:cs="Arial"/>
          <w:color w:val="000000"/>
          <w:sz w:val="24"/>
          <w:szCs w:val="24"/>
          <w:lang w:val="ro-RO"/>
        </w:rPr>
        <w:t>fara</w:t>
      </w:r>
      <w:proofErr w:type="spellEnd"/>
      <w:r>
        <w:rPr>
          <w:rFonts w:ascii="Arial" w:hAnsi="Arial" w:cs="Arial"/>
          <w:color w:val="000000"/>
          <w:sz w:val="24"/>
          <w:szCs w:val="24"/>
          <w:lang w:val="ro-RO"/>
        </w:rPr>
        <w:t xml:space="preserve"> TVA</w:t>
      </w:r>
      <w:r w:rsidR="000673B1">
        <w:rPr>
          <w:rFonts w:ascii="Arial" w:hAnsi="Arial" w:cs="Arial"/>
          <w:color w:val="000000"/>
          <w:sz w:val="24"/>
          <w:szCs w:val="24"/>
          <w:lang w:val="ro-RO"/>
        </w:rPr>
        <w:t>/12 luni</w:t>
      </w:r>
      <w:r w:rsidR="00804A3B">
        <w:rPr>
          <w:rFonts w:ascii="Arial" w:hAnsi="Arial" w:cs="Arial"/>
          <w:color w:val="000000"/>
          <w:sz w:val="24"/>
          <w:szCs w:val="24"/>
          <w:lang w:val="ro-RO"/>
        </w:rPr>
        <w:t xml:space="preserve"> </w:t>
      </w:r>
      <w:r w:rsidR="000673B1">
        <w:rPr>
          <w:rFonts w:ascii="Arial" w:hAnsi="Arial" w:cs="Arial"/>
          <w:color w:val="000000"/>
          <w:sz w:val="24"/>
          <w:szCs w:val="24"/>
          <w:lang w:val="ro-RO"/>
        </w:rPr>
        <w:t>( 18.000 euro)</w:t>
      </w:r>
    </w:p>
    <w:p w:rsidR="00FD44CA" w:rsidRDefault="00FD44CA" w:rsidP="006F434B">
      <w:pPr>
        <w:jc w:val="both"/>
        <w:rPr>
          <w:rFonts w:ascii="Arial" w:hAnsi="Arial" w:cs="Arial"/>
          <w:sz w:val="24"/>
          <w:szCs w:val="24"/>
          <w:lang w:val="ro-RO"/>
        </w:rPr>
      </w:pPr>
    </w:p>
    <w:p w:rsidR="00F269B9" w:rsidRPr="004B499F" w:rsidRDefault="00FD44CA" w:rsidP="006F434B">
      <w:pPr>
        <w:jc w:val="both"/>
        <w:rPr>
          <w:rFonts w:ascii="Arial" w:hAnsi="Arial" w:cs="Arial"/>
          <w:sz w:val="24"/>
          <w:szCs w:val="24"/>
          <w:lang w:val="ro-RO"/>
        </w:rPr>
      </w:pPr>
      <w:r>
        <w:rPr>
          <w:rFonts w:ascii="Arial" w:hAnsi="Arial" w:cs="Arial"/>
          <w:sz w:val="24"/>
          <w:szCs w:val="24"/>
          <w:lang w:val="ro-RO"/>
        </w:rPr>
        <w:t>IV</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TERMENUL DE </w:t>
      </w:r>
      <w:r w:rsidR="00222DDC">
        <w:rPr>
          <w:rFonts w:ascii="Arial" w:hAnsi="Arial" w:cs="Arial"/>
          <w:sz w:val="24"/>
          <w:szCs w:val="24"/>
          <w:lang w:val="ro-RO"/>
        </w:rPr>
        <w:t>PRESTARE</w:t>
      </w:r>
      <w:r w:rsidR="00F269B9" w:rsidRPr="004B499F">
        <w:rPr>
          <w:rFonts w:ascii="Arial" w:hAnsi="Arial" w:cs="Arial"/>
          <w:sz w:val="24"/>
          <w:szCs w:val="24"/>
          <w:lang w:val="ro-RO"/>
        </w:rPr>
        <w:t>:</w:t>
      </w:r>
      <w:r w:rsidR="00C4689A" w:rsidRPr="004B499F">
        <w:rPr>
          <w:rFonts w:ascii="Arial" w:hAnsi="Arial" w:cs="Arial"/>
          <w:sz w:val="24"/>
          <w:szCs w:val="24"/>
          <w:lang w:val="ro-RO"/>
        </w:rPr>
        <w:t xml:space="preserve"> </w:t>
      </w:r>
      <w:r w:rsidR="000673B1">
        <w:rPr>
          <w:rFonts w:ascii="Arial" w:hAnsi="Arial" w:cs="Arial"/>
          <w:sz w:val="24"/>
          <w:szCs w:val="24"/>
          <w:lang w:val="ro-RO"/>
        </w:rPr>
        <w:t>12 luni</w:t>
      </w:r>
      <w:r w:rsidR="00EA22EB">
        <w:rPr>
          <w:rFonts w:ascii="Arial" w:hAnsi="Arial" w:cs="Arial"/>
          <w:sz w:val="24"/>
          <w:szCs w:val="24"/>
          <w:lang w:val="ro-RO"/>
        </w:rPr>
        <w:t xml:space="preserve"> zile </w:t>
      </w:r>
      <w:r w:rsidR="0076479E">
        <w:rPr>
          <w:rFonts w:ascii="Arial" w:hAnsi="Arial" w:cs="Arial"/>
          <w:sz w:val="24"/>
          <w:szCs w:val="24"/>
          <w:lang w:val="ro-RO"/>
        </w:rPr>
        <w:t>in baza unui contract</w:t>
      </w:r>
    </w:p>
    <w:p w:rsidR="00EA22EB" w:rsidRDefault="00EA22EB" w:rsidP="00FE4225">
      <w:pPr>
        <w:jc w:val="both"/>
        <w:rPr>
          <w:rFonts w:ascii="Arial" w:hAnsi="Arial" w:cs="Arial"/>
          <w:sz w:val="24"/>
          <w:szCs w:val="24"/>
          <w:lang w:val="ro-RO"/>
        </w:rPr>
      </w:pPr>
    </w:p>
    <w:p w:rsidR="00FE4225" w:rsidRPr="004B499F" w:rsidRDefault="00F269B9" w:rsidP="00FE4225">
      <w:pPr>
        <w:jc w:val="both"/>
        <w:rPr>
          <w:rFonts w:ascii="Arial" w:hAnsi="Arial" w:cs="Arial"/>
          <w:sz w:val="24"/>
          <w:szCs w:val="24"/>
          <w:lang w:val="ro-RO"/>
        </w:rPr>
      </w:pPr>
      <w:r w:rsidRPr="004B499F">
        <w:rPr>
          <w:rFonts w:ascii="Arial" w:hAnsi="Arial" w:cs="Arial"/>
          <w:sz w:val="24"/>
          <w:szCs w:val="24"/>
          <w:lang w:val="ro-RO"/>
        </w:rPr>
        <w:t>V</w:t>
      </w:r>
      <w:r w:rsidR="00F929A5" w:rsidRPr="004B499F">
        <w:rPr>
          <w:rFonts w:ascii="Arial" w:hAnsi="Arial" w:cs="Arial"/>
          <w:sz w:val="24"/>
          <w:szCs w:val="24"/>
          <w:lang w:val="ro-RO"/>
        </w:rPr>
        <w:t>.</w:t>
      </w:r>
      <w:r w:rsidRPr="004B499F">
        <w:rPr>
          <w:rFonts w:ascii="Arial" w:hAnsi="Arial" w:cs="Arial"/>
          <w:sz w:val="24"/>
          <w:szCs w:val="24"/>
          <w:lang w:val="ro-RO"/>
        </w:rPr>
        <w:t xml:space="preserve"> VALABILITATE OFERTĂ: </w:t>
      </w:r>
      <w:r w:rsidR="00847EF3" w:rsidRPr="004B499F">
        <w:rPr>
          <w:rFonts w:ascii="Arial" w:hAnsi="Arial" w:cs="Arial"/>
          <w:sz w:val="24"/>
          <w:szCs w:val="24"/>
          <w:lang w:val="ro-RO"/>
        </w:rPr>
        <w:t>6</w:t>
      </w:r>
      <w:r w:rsidRPr="004B499F">
        <w:rPr>
          <w:rFonts w:ascii="Arial" w:hAnsi="Arial" w:cs="Arial"/>
          <w:sz w:val="24"/>
          <w:szCs w:val="24"/>
          <w:lang w:val="ro-RO"/>
        </w:rPr>
        <w:t xml:space="preserve">0 de zile. </w:t>
      </w:r>
    </w:p>
    <w:p w:rsidR="00EF5DA1" w:rsidRPr="004B499F" w:rsidRDefault="00EF5DA1" w:rsidP="006F434B">
      <w:pPr>
        <w:jc w:val="both"/>
        <w:rPr>
          <w:rFonts w:ascii="Arial" w:hAnsi="Arial" w:cs="Arial"/>
          <w:sz w:val="24"/>
          <w:szCs w:val="24"/>
          <w:lang w:val="ro-RO"/>
        </w:rPr>
      </w:pPr>
    </w:p>
    <w:p w:rsidR="00EA22EB" w:rsidRDefault="004B499F" w:rsidP="00222DDC">
      <w:pPr>
        <w:jc w:val="both"/>
        <w:rPr>
          <w:rFonts w:ascii="Arial" w:hAnsi="Arial" w:cs="Arial"/>
          <w:sz w:val="24"/>
          <w:szCs w:val="24"/>
          <w:lang w:val="ro-RO"/>
        </w:rPr>
      </w:pPr>
      <w:r w:rsidRPr="004B499F">
        <w:rPr>
          <w:rFonts w:ascii="Arial" w:hAnsi="Arial" w:cs="Arial"/>
          <w:sz w:val="24"/>
          <w:szCs w:val="24"/>
          <w:lang w:val="ro-RO"/>
        </w:rPr>
        <w:t>V</w:t>
      </w:r>
      <w:r w:rsidR="00D61C67">
        <w:rPr>
          <w:rFonts w:ascii="Arial" w:hAnsi="Arial" w:cs="Arial"/>
          <w:sz w:val="24"/>
          <w:szCs w:val="24"/>
          <w:lang w:val="ro-RO"/>
        </w:rPr>
        <w:t>I</w:t>
      </w:r>
      <w:r w:rsidR="00D4598B" w:rsidRPr="004B499F">
        <w:rPr>
          <w:rFonts w:ascii="Arial" w:hAnsi="Arial" w:cs="Arial"/>
          <w:sz w:val="24"/>
          <w:szCs w:val="24"/>
          <w:lang w:val="ro-RO"/>
        </w:rPr>
        <w:t>. CRITERIUL DE ADJUDECARE:</w:t>
      </w:r>
      <w:r w:rsidR="00EE4FE9" w:rsidRPr="004B499F">
        <w:rPr>
          <w:rFonts w:ascii="Arial" w:hAnsi="Arial" w:cs="Arial"/>
          <w:sz w:val="24"/>
          <w:szCs w:val="24"/>
          <w:lang w:val="ro-RO"/>
        </w:rPr>
        <w:t xml:space="preserve"> Prețul cel mai scăzut. Pretul se va constitui in lei </w:t>
      </w:r>
      <w:proofErr w:type="spellStart"/>
      <w:r w:rsidR="00EE4FE9" w:rsidRPr="004B499F">
        <w:rPr>
          <w:rFonts w:ascii="Arial" w:hAnsi="Arial" w:cs="Arial"/>
          <w:sz w:val="24"/>
          <w:szCs w:val="24"/>
          <w:lang w:val="ro-RO"/>
        </w:rPr>
        <w:t>fara</w:t>
      </w:r>
      <w:proofErr w:type="spellEnd"/>
      <w:r w:rsidR="00EE4FE9" w:rsidRPr="004B499F">
        <w:rPr>
          <w:rFonts w:ascii="Arial" w:hAnsi="Arial" w:cs="Arial"/>
          <w:sz w:val="24"/>
          <w:szCs w:val="24"/>
          <w:lang w:val="ro-RO"/>
        </w:rPr>
        <w:t xml:space="preserve"> TVA</w:t>
      </w:r>
      <w:r w:rsidR="002C64C3" w:rsidRPr="004B499F">
        <w:rPr>
          <w:rFonts w:ascii="Arial" w:hAnsi="Arial" w:cs="Arial"/>
          <w:sz w:val="24"/>
          <w:szCs w:val="24"/>
          <w:lang w:val="ro-RO"/>
        </w:rPr>
        <w:t>,</w:t>
      </w:r>
      <w:r w:rsidR="00804A3B">
        <w:rPr>
          <w:rFonts w:ascii="Arial" w:hAnsi="Arial" w:cs="Arial"/>
          <w:sz w:val="24"/>
          <w:szCs w:val="24"/>
          <w:lang w:val="ro-RO"/>
        </w:rPr>
        <w:t xml:space="preserve"> </w:t>
      </w:r>
      <w:r w:rsidR="000673B1">
        <w:rPr>
          <w:rFonts w:ascii="Arial" w:hAnsi="Arial" w:cs="Arial"/>
          <w:sz w:val="24"/>
          <w:szCs w:val="24"/>
          <w:lang w:val="ro-RO"/>
        </w:rPr>
        <w:t xml:space="preserve">sau echivalent. </w:t>
      </w:r>
    </w:p>
    <w:p w:rsidR="000673B1" w:rsidRDefault="000673B1" w:rsidP="00222DDC">
      <w:pPr>
        <w:jc w:val="both"/>
        <w:rPr>
          <w:rFonts w:ascii="Arial" w:hAnsi="Arial" w:cs="Arial"/>
          <w:sz w:val="24"/>
          <w:szCs w:val="24"/>
          <w:lang w:val="ro-RO"/>
        </w:rPr>
      </w:pPr>
    </w:p>
    <w:p w:rsidR="00222DDC" w:rsidRPr="00222DDC" w:rsidRDefault="00F269B9" w:rsidP="00222DDC">
      <w:pPr>
        <w:jc w:val="both"/>
        <w:rPr>
          <w:rFonts w:ascii="Arial" w:hAnsi="Arial" w:cs="Arial"/>
          <w:sz w:val="24"/>
          <w:szCs w:val="24"/>
          <w:lang w:val="ro-RO"/>
        </w:rPr>
      </w:pPr>
      <w:r w:rsidRPr="004B499F">
        <w:rPr>
          <w:rFonts w:ascii="Arial" w:hAnsi="Arial" w:cs="Arial"/>
          <w:sz w:val="24"/>
          <w:szCs w:val="24"/>
          <w:lang w:val="ro-RO"/>
        </w:rPr>
        <w:t>V</w:t>
      </w:r>
      <w:r w:rsidR="0029087F" w:rsidRPr="004B499F">
        <w:rPr>
          <w:rFonts w:ascii="Arial" w:hAnsi="Arial" w:cs="Arial"/>
          <w:sz w:val="24"/>
          <w:szCs w:val="24"/>
          <w:lang w:val="ro-RO"/>
        </w:rPr>
        <w:t>I</w:t>
      </w:r>
      <w:r w:rsidR="00D61C67">
        <w:rPr>
          <w:rFonts w:ascii="Arial" w:hAnsi="Arial" w:cs="Arial"/>
          <w:sz w:val="24"/>
          <w:szCs w:val="24"/>
          <w:lang w:val="ro-RO"/>
        </w:rPr>
        <w:t>I</w:t>
      </w:r>
      <w:r w:rsidR="00F929A5" w:rsidRPr="004B499F">
        <w:rPr>
          <w:rFonts w:ascii="Arial" w:hAnsi="Arial" w:cs="Arial"/>
          <w:sz w:val="24"/>
          <w:szCs w:val="24"/>
          <w:lang w:val="ro-RO"/>
        </w:rPr>
        <w:t>.</w:t>
      </w:r>
      <w:r w:rsidRPr="004B499F">
        <w:rPr>
          <w:rFonts w:ascii="Arial" w:hAnsi="Arial" w:cs="Arial"/>
          <w:sz w:val="24"/>
          <w:szCs w:val="24"/>
          <w:lang w:val="ro-RO"/>
        </w:rPr>
        <w:t xml:space="preserve"> </w:t>
      </w:r>
      <w:r w:rsidR="006F434B" w:rsidRPr="004B499F">
        <w:rPr>
          <w:rFonts w:ascii="Arial" w:hAnsi="Arial" w:cs="Arial"/>
          <w:sz w:val="24"/>
          <w:szCs w:val="24"/>
          <w:lang w:val="ro-RO"/>
        </w:rPr>
        <w:t>SOLICITĂRI DE CLARIFICĂRI</w:t>
      </w:r>
      <w:r w:rsidRPr="004B499F">
        <w:rPr>
          <w:rFonts w:ascii="Arial" w:hAnsi="Arial" w:cs="Arial"/>
          <w:sz w:val="24"/>
          <w:szCs w:val="24"/>
          <w:lang w:val="ro-RO"/>
        </w:rPr>
        <w:t xml:space="preserve">: </w:t>
      </w:r>
      <w:r w:rsidR="00222DDC" w:rsidRPr="00222DDC">
        <w:rPr>
          <w:rFonts w:ascii="Arial" w:hAnsi="Arial" w:cs="Arial"/>
          <w:sz w:val="24"/>
          <w:szCs w:val="24"/>
          <w:lang w:val="ro-RO"/>
        </w:rPr>
        <w:t xml:space="preserve">Pentru clarificări cu privire la cerințele/specificațiile </w:t>
      </w:r>
      <w:r w:rsidR="00D8355E">
        <w:rPr>
          <w:rFonts w:ascii="Arial" w:hAnsi="Arial" w:cs="Arial"/>
          <w:sz w:val="24"/>
          <w:szCs w:val="24"/>
          <w:lang w:val="ro-RO"/>
        </w:rPr>
        <w:t>tehnice</w:t>
      </w:r>
      <w:r w:rsidR="00222DDC" w:rsidRPr="00222DDC">
        <w:rPr>
          <w:rFonts w:ascii="Arial" w:hAnsi="Arial" w:cs="Arial"/>
          <w:sz w:val="24"/>
          <w:szCs w:val="24"/>
          <w:lang w:val="ro-RO"/>
        </w:rPr>
        <w:t xml:space="preserve">, persoana de contact este </w:t>
      </w:r>
      <w:r w:rsidR="000673B1">
        <w:rPr>
          <w:rFonts w:ascii="Arial" w:hAnsi="Arial" w:cs="Arial"/>
          <w:sz w:val="24"/>
          <w:szCs w:val="24"/>
          <w:lang w:val="ro-RO"/>
        </w:rPr>
        <w:t xml:space="preserve">Corina </w:t>
      </w:r>
      <w:proofErr w:type="spellStart"/>
      <w:r w:rsidR="000673B1">
        <w:rPr>
          <w:rFonts w:ascii="Arial" w:hAnsi="Arial" w:cs="Arial"/>
          <w:sz w:val="24"/>
          <w:szCs w:val="24"/>
          <w:lang w:val="ro-RO"/>
        </w:rPr>
        <w:t>Strec</w:t>
      </w:r>
      <w:proofErr w:type="spellEnd"/>
      <w:r w:rsidR="00222DDC" w:rsidRPr="00222DDC">
        <w:rPr>
          <w:rFonts w:ascii="Arial" w:hAnsi="Arial" w:cs="Arial"/>
          <w:sz w:val="24"/>
          <w:szCs w:val="24"/>
          <w:lang w:val="ro-RO"/>
        </w:rPr>
        <w:t xml:space="preserve">, tel: </w:t>
      </w:r>
      <w:r w:rsidR="000673B1">
        <w:rPr>
          <w:rFonts w:ascii="Arial" w:hAnsi="Arial" w:cs="Arial"/>
          <w:sz w:val="24"/>
          <w:szCs w:val="24"/>
          <w:lang w:val="ro-RO"/>
        </w:rPr>
        <w:t>0751119752</w:t>
      </w:r>
      <w:r w:rsidR="00222DDC" w:rsidRPr="00222DDC">
        <w:rPr>
          <w:rFonts w:ascii="Arial" w:hAnsi="Arial" w:cs="Arial"/>
          <w:sz w:val="24"/>
          <w:szCs w:val="24"/>
          <w:lang w:val="ro-RO"/>
        </w:rPr>
        <w:t>, mail:</w:t>
      </w:r>
      <w:r w:rsidR="000673B1">
        <w:rPr>
          <w:rFonts w:ascii="Arial" w:hAnsi="Arial" w:cs="Arial"/>
          <w:sz w:val="24"/>
          <w:szCs w:val="24"/>
          <w:lang w:val="ro-RO"/>
        </w:rPr>
        <w:t xml:space="preserve"> corina.strec</w:t>
      </w:r>
      <w:r w:rsidR="00222DDC" w:rsidRPr="00222DDC">
        <w:rPr>
          <w:rFonts w:ascii="Arial" w:hAnsi="Arial" w:cs="Arial"/>
          <w:sz w:val="24"/>
          <w:szCs w:val="24"/>
          <w:lang w:val="ro-RO"/>
        </w:rPr>
        <w:t>@romgaz.ro.</w:t>
      </w:r>
    </w:p>
    <w:p w:rsidR="00083246" w:rsidRPr="004B499F" w:rsidRDefault="00083246" w:rsidP="006F434B">
      <w:pPr>
        <w:jc w:val="both"/>
        <w:rPr>
          <w:rFonts w:ascii="Arial" w:hAnsi="Arial" w:cs="Arial"/>
          <w:sz w:val="24"/>
          <w:szCs w:val="24"/>
          <w:lang w:val="ro-RO"/>
        </w:rPr>
      </w:pPr>
    </w:p>
    <w:p w:rsidR="00F269B9" w:rsidRPr="004B499F" w:rsidRDefault="004B499F" w:rsidP="006F434B">
      <w:pPr>
        <w:jc w:val="both"/>
        <w:rPr>
          <w:rFonts w:ascii="Arial" w:hAnsi="Arial" w:cs="Arial"/>
          <w:sz w:val="24"/>
          <w:szCs w:val="24"/>
          <w:lang w:val="ro-RO"/>
        </w:rPr>
      </w:pPr>
      <w:r w:rsidRPr="004B499F">
        <w:rPr>
          <w:rFonts w:ascii="Arial" w:hAnsi="Arial" w:cs="Arial"/>
          <w:sz w:val="24"/>
          <w:szCs w:val="24"/>
          <w:lang w:val="ro-RO"/>
        </w:rPr>
        <w:t>VII</w:t>
      </w:r>
      <w:r w:rsidR="00D61C67">
        <w:rPr>
          <w:rFonts w:ascii="Arial" w:hAnsi="Arial" w:cs="Arial"/>
          <w:sz w:val="24"/>
          <w:szCs w:val="24"/>
          <w:lang w:val="ro-RO"/>
        </w:rPr>
        <w:t>I</w:t>
      </w:r>
      <w:r w:rsidR="00F929A5" w:rsidRPr="004B499F">
        <w:rPr>
          <w:rFonts w:ascii="Arial" w:hAnsi="Arial" w:cs="Arial"/>
          <w:sz w:val="24"/>
          <w:szCs w:val="24"/>
          <w:lang w:val="ro-RO"/>
        </w:rPr>
        <w:t>.</w:t>
      </w:r>
      <w:r w:rsidR="00F269B9" w:rsidRPr="004B499F">
        <w:rPr>
          <w:rFonts w:ascii="Arial" w:hAnsi="Arial" w:cs="Arial"/>
          <w:sz w:val="24"/>
          <w:szCs w:val="24"/>
          <w:lang w:val="ro-RO"/>
        </w:rPr>
        <w:t xml:space="preserve"> </w:t>
      </w:r>
      <w:r w:rsidR="0011769D" w:rsidRPr="004B499F">
        <w:rPr>
          <w:rFonts w:ascii="Arial" w:hAnsi="Arial" w:cs="Arial"/>
          <w:sz w:val="24"/>
          <w:szCs w:val="24"/>
          <w:lang w:val="ro-RO"/>
        </w:rPr>
        <w:t>ADRESA LA CARE SE DEPUNE OFERTA</w:t>
      </w:r>
      <w:r w:rsidR="00F269B9" w:rsidRPr="004B499F">
        <w:rPr>
          <w:rFonts w:ascii="Arial" w:hAnsi="Arial" w:cs="Arial"/>
          <w:sz w:val="24"/>
          <w:szCs w:val="24"/>
          <w:lang w:val="ro-RO"/>
        </w:rPr>
        <w:t>: Oferta se poate trans</w:t>
      </w:r>
      <w:r w:rsidR="004E53F8" w:rsidRPr="004B499F">
        <w:rPr>
          <w:rFonts w:ascii="Arial" w:hAnsi="Arial" w:cs="Arial"/>
          <w:sz w:val="24"/>
          <w:szCs w:val="24"/>
          <w:lang w:val="ro-RO"/>
        </w:rPr>
        <w:t xml:space="preserve">mite </w:t>
      </w:r>
      <w:r w:rsidR="00846E3D">
        <w:rPr>
          <w:rFonts w:ascii="Arial" w:hAnsi="Arial" w:cs="Arial"/>
          <w:sz w:val="24"/>
          <w:szCs w:val="24"/>
          <w:lang w:val="ro-RO"/>
        </w:rPr>
        <w:t xml:space="preserve">fie </w:t>
      </w:r>
      <w:r w:rsidR="004E53F8" w:rsidRPr="004B499F">
        <w:rPr>
          <w:rFonts w:ascii="Arial" w:hAnsi="Arial" w:cs="Arial"/>
          <w:sz w:val="24"/>
          <w:szCs w:val="24"/>
          <w:lang w:val="ro-RO"/>
        </w:rPr>
        <w:t>prin e-mail la adresa</w:t>
      </w:r>
      <w:r w:rsidR="00F269B9" w:rsidRPr="004B499F">
        <w:rPr>
          <w:rFonts w:ascii="Arial" w:hAnsi="Arial" w:cs="Arial"/>
          <w:sz w:val="24"/>
          <w:szCs w:val="24"/>
          <w:lang w:val="ro-RO"/>
        </w:rPr>
        <w:t xml:space="preserve"> </w:t>
      </w:r>
      <w:r w:rsidR="0011769D" w:rsidRPr="004B499F">
        <w:rPr>
          <w:rStyle w:val="Hyperlink"/>
          <w:rFonts w:ascii="Arial" w:hAnsi="Arial" w:cs="Arial"/>
          <w:sz w:val="24"/>
          <w:szCs w:val="24"/>
          <w:lang w:val="ro-RO"/>
        </w:rPr>
        <w:t>laura.tatar</w:t>
      </w:r>
      <w:hyperlink r:id="rId8" w:history="1">
        <w:r w:rsidR="00A36DE6" w:rsidRPr="004B499F">
          <w:rPr>
            <w:rStyle w:val="Hyperlink"/>
            <w:rFonts w:ascii="Arial" w:hAnsi="Arial" w:cs="Arial"/>
            <w:sz w:val="24"/>
            <w:szCs w:val="24"/>
            <w:lang w:val="ro-RO"/>
          </w:rPr>
          <w:t>@romgaz.ro</w:t>
        </w:r>
      </w:hyperlink>
      <w:r w:rsidR="0011769D" w:rsidRPr="004B499F">
        <w:rPr>
          <w:rStyle w:val="Hyperlink"/>
          <w:rFonts w:ascii="Arial" w:hAnsi="Arial" w:cs="Arial"/>
          <w:sz w:val="24"/>
          <w:szCs w:val="24"/>
          <w:lang w:val="ro-RO"/>
        </w:rPr>
        <w:t xml:space="preserve">, </w:t>
      </w:r>
      <w:r w:rsidR="00EE4FE9" w:rsidRPr="004B499F">
        <w:rPr>
          <w:rFonts w:ascii="Arial" w:hAnsi="Arial" w:cs="Arial"/>
          <w:sz w:val="24"/>
          <w:szCs w:val="24"/>
          <w:lang w:val="ro-RO"/>
        </w:rPr>
        <w:t xml:space="preserve"> </w:t>
      </w:r>
      <w:r w:rsidR="00F269B9" w:rsidRPr="004B499F">
        <w:rPr>
          <w:rFonts w:ascii="Arial" w:hAnsi="Arial" w:cs="Arial"/>
          <w:sz w:val="24"/>
          <w:szCs w:val="24"/>
          <w:lang w:val="ro-RO"/>
        </w:rPr>
        <w:t xml:space="preserve">sau se poate depune la Registratura Romgaz, Piața C.I. Motaș nr. 4 Mediaș. </w:t>
      </w:r>
    </w:p>
    <w:p w:rsidR="00F269B9" w:rsidRPr="004B499F" w:rsidRDefault="00F269B9" w:rsidP="006F434B">
      <w:pPr>
        <w:jc w:val="both"/>
        <w:rPr>
          <w:rFonts w:ascii="Arial" w:hAnsi="Arial" w:cs="Arial"/>
          <w:b/>
          <w:sz w:val="24"/>
          <w:szCs w:val="24"/>
          <w:lang w:val="ro-RO"/>
        </w:rPr>
      </w:pPr>
      <w:r w:rsidRPr="004B499F">
        <w:rPr>
          <w:rFonts w:ascii="Arial" w:hAnsi="Arial" w:cs="Arial"/>
          <w:sz w:val="24"/>
          <w:szCs w:val="24"/>
          <w:lang w:val="ro-RO"/>
        </w:rPr>
        <w:t>Data și ora limita de depunere</w:t>
      </w:r>
      <w:r w:rsidR="00D4598B" w:rsidRPr="004B499F">
        <w:rPr>
          <w:rFonts w:ascii="Arial" w:hAnsi="Arial" w:cs="Arial"/>
          <w:sz w:val="24"/>
          <w:szCs w:val="24"/>
          <w:lang w:val="ro-RO"/>
        </w:rPr>
        <w:t xml:space="preserve"> a ofertelor</w:t>
      </w:r>
      <w:r w:rsidRPr="004B499F">
        <w:rPr>
          <w:rFonts w:ascii="Arial" w:hAnsi="Arial" w:cs="Arial"/>
          <w:sz w:val="24"/>
          <w:szCs w:val="24"/>
          <w:lang w:val="ro-RO"/>
        </w:rPr>
        <w:t>:</w:t>
      </w:r>
      <w:r w:rsidR="00594163">
        <w:rPr>
          <w:rFonts w:ascii="Arial" w:hAnsi="Arial" w:cs="Arial"/>
          <w:sz w:val="24"/>
          <w:szCs w:val="24"/>
          <w:lang w:val="ro-RO"/>
        </w:rPr>
        <w:t>09.02.2021</w:t>
      </w:r>
      <w:r w:rsidR="00847EF3" w:rsidRPr="004B499F">
        <w:rPr>
          <w:rFonts w:ascii="Arial" w:hAnsi="Arial" w:cs="Arial"/>
          <w:b/>
          <w:sz w:val="24"/>
          <w:szCs w:val="24"/>
          <w:lang w:val="ro-RO"/>
        </w:rPr>
        <w:t>, ora 10</w:t>
      </w:r>
      <w:r w:rsidR="005D2A1E" w:rsidRPr="004B499F">
        <w:rPr>
          <w:rFonts w:ascii="Arial" w:hAnsi="Arial" w:cs="Arial"/>
          <w:b/>
          <w:sz w:val="24"/>
          <w:szCs w:val="24"/>
          <w:lang w:val="ro-RO"/>
        </w:rPr>
        <w:t>:00.</w:t>
      </w:r>
    </w:p>
    <w:p w:rsidR="00D60723" w:rsidRPr="004B499F" w:rsidRDefault="008853F4" w:rsidP="00D60723">
      <w:pPr>
        <w:ind w:firstLine="720"/>
        <w:jc w:val="both"/>
        <w:rPr>
          <w:rFonts w:ascii="Arial" w:hAnsi="Arial" w:cs="Arial"/>
          <w:b/>
          <w:smallCaps/>
          <w:sz w:val="24"/>
          <w:szCs w:val="24"/>
          <w:lang w:val="ro-RO"/>
        </w:rPr>
      </w:pPr>
      <w:r w:rsidRPr="004B499F">
        <w:rPr>
          <w:rFonts w:ascii="Arial" w:hAnsi="Arial" w:cs="Arial"/>
          <w:sz w:val="24"/>
          <w:szCs w:val="24"/>
          <w:lang w:val="ro-RO"/>
        </w:rPr>
        <w:t xml:space="preserve">         </w:t>
      </w:r>
    </w:p>
    <w:p w:rsidR="00D61C67" w:rsidRPr="00D61C67" w:rsidRDefault="00D61C67" w:rsidP="00D61C67">
      <w:pPr>
        <w:suppressAutoHyphens w:val="0"/>
        <w:jc w:val="both"/>
        <w:rPr>
          <w:rFonts w:ascii="Arial" w:eastAsia="Tahoma" w:hAnsi="Arial" w:cs="Arial"/>
          <w:sz w:val="22"/>
          <w:szCs w:val="22"/>
          <w:lang w:val="ro-RO" w:eastAsia="ro-RO"/>
        </w:rPr>
      </w:pPr>
      <w:r w:rsidRPr="00D61C67">
        <w:rPr>
          <w:rFonts w:ascii="Arial" w:eastAsia="Tahoma" w:hAnsi="Arial" w:cs="Arial"/>
          <w:b/>
          <w:sz w:val="22"/>
          <w:szCs w:val="22"/>
          <w:lang w:val="ro-RO" w:eastAsia="ro-RO"/>
        </w:rPr>
        <w:t xml:space="preserve">Notă GDPR: </w:t>
      </w:r>
      <w:r w:rsidRPr="00D61C67">
        <w:rPr>
          <w:rFonts w:ascii="Arial" w:eastAsia="Tahoma" w:hAnsi="Arial" w:cs="Arial"/>
          <w:sz w:val="22"/>
          <w:szCs w:val="22"/>
          <w:lang w:val="ro-RO" w:eastAsia="ro-RO"/>
        </w:rPr>
        <w:t>Atât SNGN ROMGAZ SA în calitate de autoritate contractantă, cât și operatorii</w:t>
      </w:r>
      <w:r w:rsidRPr="00D61C67">
        <w:rPr>
          <w:rFonts w:ascii="Arial" w:eastAsia="Tahoma" w:hAnsi="Arial" w:cs="Arial"/>
          <w:b/>
          <w:sz w:val="22"/>
          <w:szCs w:val="22"/>
          <w:lang w:val="ro-RO" w:eastAsia="ro-RO"/>
        </w:rPr>
        <w:t xml:space="preserve"> </w:t>
      </w:r>
      <w:r w:rsidRPr="00D61C67">
        <w:rPr>
          <w:rFonts w:ascii="Arial" w:eastAsia="Tahoma" w:hAnsi="Arial" w:cs="Arial"/>
          <w:sz w:val="22"/>
          <w:szCs w:val="22"/>
          <w:lang w:val="ro-RO" w:eastAsia="ro-RO"/>
        </w:rPr>
        <w:t>economici care depun ofertă vor respecta dispozițiile legale care reglementează protecția datelor cu caracter personal, inclusiv Regulamentul General privind Protecția Datelor cu Caracter Personal nr. 679/2016 (“GDPR”) aplicabil în Uniunea Europeană. Datele cu caracter personal solicitate de SNGN ROMGAZ SA prin prezenta și pe perioada evaluării ofertelor vor fi utilizate și prelucrate exclusiv în scopul atribuirii și derulării contractului/comenzii. Prin depunerea ofertelor ofertanții recunosc dreptul entității contractante de a prelucra datele cu caracter personal incluse în ofertă, în scopul sus menționat.</w:t>
      </w:r>
    </w:p>
    <w:p w:rsidR="00006E54" w:rsidRPr="004B499F" w:rsidRDefault="00EE4FE9" w:rsidP="00EE4FE9">
      <w:pPr>
        <w:shd w:val="clear" w:color="auto" w:fill="FFFFFF"/>
        <w:ind w:left="10"/>
        <w:jc w:val="both"/>
        <w:rPr>
          <w:rFonts w:ascii="Arial" w:hAnsi="Arial" w:cs="Arial"/>
          <w:color w:val="000000"/>
          <w:spacing w:val="-1"/>
          <w:sz w:val="24"/>
          <w:szCs w:val="24"/>
          <w:lang w:val="ro-RO"/>
        </w:rPr>
      </w:pPr>
      <w:r w:rsidRPr="004B499F">
        <w:rPr>
          <w:rFonts w:ascii="Arial" w:hAnsi="Arial" w:cs="Arial"/>
          <w:b/>
          <w:smallCaps/>
          <w:sz w:val="24"/>
          <w:szCs w:val="24"/>
          <w:lang w:val="ro-RO"/>
        </w:rPr>
        <w:tab/>
      </w:r>
    </w:p>
    <w:p w:rsidR="001761DF" w:rsidRPr="004B499F" w:rsidRDefault="001761DF" w:rsidP="000673B1">
      <w:pPr>
        <w:shd w:val="clear" w:color="auto" w:fill="FFFFFF"/>
        <w:ind w:left="10"/>
        <w:jc w:val="both"/>
        <w:rPr>
          <w:rFonts w:ascii="Arial" w:hAnsi="Arial" w:cs="Arial"/>
          <w:color w:val="000000"/>
          <w:spacing w:val="-1"/>
          <w:sz w:val="24"/>
          <w:szCs w:val="24"/>
          <w:lang w:val="ro-RO"/>
        </w:rPr>
      </w:pPr>
      <w:r w:rsidRPr="004B499F">
        <w:rPr>
          <w:rFonts w:ascii="Arial" w:hAnsi="Arial" w:cs="Arial"/>
          <w:color w:val="000000"/>
          <w:spacing w:val="-1"/>
          <w:sz w:val="24"/>
          <w:szCs w:val="24"/>
          <w:lang w:val="ro-RO"/>
        </w:rPr>
        <w:t xml:space="preserve">                  </w:t>
      </w:r>
    </w:p>
    <w:p w:rsidR="001761DF" w:rsidRPr="004B499F" w:rsidRDefault="001761DF" w:rsidP="001761DF">
      <w:pPr>
        <w:shd w:val="clear" w:color="auto" w:fill="FFFFFF"/>
        <w:ind w:left="10"/>
        <w:jc w:val="both"/>
        <w:rPr>
          <w:rFonts w:ascii="Arial" w:hAnsi="Arial" w:cs="Arial"/>
          <w:color w:val="000000"/>
          <w:spacing w:val="-1"/>
          <w:sz w:val="24"/>
          <w:szCs w:val="24"/>
          <w:lang w:val="ro-RO"/>
        </w:rPr>
      </w:pPr>
      <w:bookmarkStart w:id="0" w:name="_GoBack"/>
      <w:bookmarkEnd w:id="0"/>
    </w:p>
    <w:sectPr w:rsidR="001761DF" w:rsidRPr="004B499F" w:rsidSect="006F434B">
      <w:footerReference w:type="default" r:id="rId9"/>
      <w:headerReference w:type="first" r:id="rId10"/>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FEB" w:rsidRDefault="00175FEB" w:rsidP="00782876">
      <w:r>
        <w:separator/>
      </w:r>
    </w:p>
  </w:endnote>
  <w:endnote w:type="continuationSeparator" w:id="0">
    <w:p w:rsidR="00175FEB" w:rsidRDefault="00175FEB"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57732E">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57732E">
            <w:rPr>
              <w:rStyle w:val="PageNumber"/>
              <w:rFonts w:ascii="Arial Narrow" w:hAnsi="Arial Narrow"/>
              <w:noProof/>
              <w:sz w:val="16"/>
              <w:szCs w:val="16"/>
            </w:rPr>
            <w:t>3</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847EF3" w:rsidP="00BE5E3B">
          <w:pPr>
            <w:pStyle w:val="Footer"/>
            <w:ind w:left="-198"/>
            <w:jc w:val="center"/>
          </w:pPr>
          <w:r w:rsidRPr="0004733C">
            <w:rPr>
              <w:noProof/>
            </w:rPr>
            <w:drawing>
              <wp:anchor distT="0" distB="0" distL="114300" distR="114300" simplePos="0" relativeHeight="251662336" behindDoc="0" locked="0" layoutInCell="1" allowOverlap="1" wp14:anchorId="04705DF1" wp14:editId="65D0AC88">
                <wp:simplePos x="0" y="0"/>
                <wp:positionH relativeFrom="column">
                  <wp:posOffset>123825</wp:posOffset>
                </wp:positionH>
                <wp:positionV relativeFrom="paragraph">
                  <wp:posOffset>283210</wp:posOffset>
                </wp:positionV>
                <wp:extent cx="533400" cy="533400"/>
                <wp:effectExtent l="0" t="0" r="0" b="0"/>
                <wp:wrapNone/>
                <wp:docPr id="23" name="Picture 23" descr="C:\Users\diana.muresan\Desktop\D\Antet 2018\ISO sigle\Marca 18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descr="C:\Users\diana.muresan\Desktop\D\Antet 2018\ISO sigle\Marca 18001.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4384" behindDoc="0" locked="0" layoutInCell="1" allowOverlap="1" wp14:anchorId="41FC17D2" wp14:editId="7F2AAB8D">
                <wp:simplePos x="0" y="0"/>
                <wp:positionH relativeFrom="column">
                  <wp:posOffset>763905</wp:posOffset>
                </wp:positionH>
                <wp:positionV relativeFrom="paragraph">
                  <wp:posOffset>276860</wp:posOffset>
                </wp:positionV>
                <wp:extent cx="548640" cy="548640"/>
                <wp:effectExtent l="0" t="0" r="0" b="0"/>
                <wp:wrapNone/>
                <wp:docPr id="24"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6432" behindDoc="0" locked="0" layoutInCell="1" allowOverlap="1" wp14:anchorId="2237B0DC" wp14:editId="4D88ACC8">
                <wp:simplePos x="0" y="0"/>
                <wp:positionH relativeFrom="column">
                  <wp:posOffset>1449705</wp:posOffset>
                </wp:positionH>
                <wp:positionV relativeFrom="paragraph">
                  <wp:posOffset>242570</wp:posOffset>
                </wp:positionV>
                <wp:extent cx="548005" cy="548640"/>
                <wp:effectExtent l="0" t="0" r="0" b="0"/>
                <wp:wrapNone/>
                <wp:docPr id="25"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04733C">
            <w:rPr>
              <w:noProof/>
            </w:rPr>
            <w:drawing>
              <wp:anchor distT="0" distB="0" distL="114300" distR="114300" simplePos="0" relativeHeight="251668480" behindDoc="0" locked="0" layoutInCell="1" allowOverlap="1" wp14:anchorId="6D7AA3A2" wp14:editId="14E46495">
                <wp:simplePos x="0" y="0"/>
                <wp:positionH relativeFrom="column">
                  <wp:posOffset>2076450</wp:posOffset>
                </wp:positionH>
                <wp:positionV relativeFrom="paragraph">
                  <wp:posOffset>200025</wp:posOffset>
                </wp:positionV>
                <wp:extent cx="593725" cy="594360"/>
                <wp:effectExtent l="0" t="0" r="0" b="0"/>
                <wp:wrapNone/>
                <wp:docPr id="26" name="Picture 26"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FEB" w:rsidRDefault="00175FEB" w:rsidP="00782876">
      <w:r>
        <w:separator/>
      </w:r>
    </w:p>
  </w:footnote>
  <w:footnote w:type="continuationSeparator" w:id="0">
    <w:p w:rsidR="00175FEB" w:rsidRDefault="00175FEB"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7" name="Picture 27"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1A30955"/>
    <w:multiLevelType w:val="hybridMultilevel"/>
    <w:tmpl w:val="49B4D2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101C3B1B"/>
    <w:multiLevelType w:val="hybridMultilevel"/>
    <w:tmpl w:val="86F85446"/>
    <w:lvl w:ilvl="0" w:tplc="883036B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53F0C64"/>
    <w:multiLevelType w:val="hybridMultilevel"/>
    <w:tmpl w:val="BF0EFC02"/>
    <w:lvl w:ilvl="0" w:tplc="0409000B">
      <w:start w:val="1"/>
      <w:numFmt w:val="bullet"/>
      <w:lvlText w:val=""/>
      <w:lvlJc w:val="left"/>
      <w:pPr>
        <w:ind w:left="1440" w:hanging="360"/>
      </w:pPr>
      <w:rPr>
        <w:rFonts w:ascii="Wingdings" w:hAnsi="Wingdings" w:hint="default"/>
      </w:rPr>
    </w:lvl>
    <w:lvl w:ilvl="1" w:tplc="8582334C">
      <w:numFmt w:val="bullet"/>
      <w:lvlText w:val="-"/>
      <w:lvlJc w:val="left"/>
      <w:pPr>
        <w:ind w:left="2160" w:hanging="360"/>
      </w:pPr>
      <w:rPr>
        <w:rFonts w:ascii="Calibri" w:eastAsia="Times New Roman" w:hAnsi="Calibri"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D65F2"/>
    <w:multiLevelType w:val="hybridMultilevel"/>
    <w:tmpl w:val="944C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5A122DBD"/>
    <w:multiLevelType w:val="hybridMultilevel"/>
    <w:tmpl w:val="D3BA2F90"/>
    <w:lvl w:ilvl="0" w:tplc="0409000F">
      <w:start w:val="1"/>
      <w:numFmt w:val="decimal"/>
      <w:lvlText w:val="%1."/>
      <w:lvlJc w:val="left"/>
      <w:pPr>
        <w:ind w:left="36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7394386C"/>
    <w:multiLevelType w:val="hybridMultilevel"/>
    <w:tmpl w:val="0302B6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DA339C"/>
    <w:multiLevelType w:val="hybridMultilevel"/>
    <w:tmpl w:val="5A9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23" w15:restartNumberingAfterBreak="0">
    <w:nsid w:val="78BE5415"/>
    <w:multiLevelType w:val="hybridMultilevel"/>
    <w:tmpl w:val="C0BA33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2"/>
  </w:num>
  <w:num w:numId="3">
    <w:abstractNumId w:val="5"/>
  </w:num>
  <w:num w:numId="4">
    <w:abstractNumId w:val="12"/>
  </w:num>
  <w:num w:numId="5">
    <w:abstractNumId w:val="10"/>
  </w:num>
  <w:num w:numId="6">
    <w:abstractNumId w:val="21"/>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5"/>
  </w:num>
  <w:num w:numId="10">
    <w:abstractNumId w:val="16"/>
  </w:num>
  <w:num w:numId="11">
    <w:abstractNumId w:val="3"/>
  </w:num>
  <w:num w:numId="12">
    <w:abstractNumId w:val="7"/>
  </w:num>
  <w:num w:numId="13">
    <w:abstractNumId w:val="9"/>
  </w:num>
  <w:num w:numId="14">
    <w:abstractNumId w:val="25"/>
  </w:num>
  <w:num w:numId="15">
    <w:abstractNumId w:val="24"/>
  </w:num>
  <w:num w:numId="16">
    <w:abstractNumId w:val="14"/>
  </w:num>
  <w:num w:numId="17">
    <w:abstractNumId w:val="18"/>
  </w:num>
  <w:num w:numId="18">
    <w:abstractNumId w:val="8"/>
  </w:num>
  <w:num w:numId="19">
    <w:abstractNumId w:val="22"/>
  </w:num>
  <w:num w:numId="20">
    <w:abstractNumId w:val="17"/>
  </w:num>
  <w:num w:numId="21">
    <w:abstractNumId w:val="23"/>
  </w:num>
  <w:num w:numId="22">
    <w:abstractNumId w:val="4"/>
  </w:num>
  <w:num w:numId="23">
    <w:abstractNumId w:val="13"/>
  </w:num>
  <w:num w:numId="24">
    <w:abstractNumId w:val="20"/>
  </w:num>
  <w:num w:numId="25">
    <w:abstractNumId w:val="6"/>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es-419"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673B1"/>
    <w:rsid w:val="0007523C"/>
    <w:rsid w:val="000772E0"/>
    <w:rsid w:val="00083246"/>
    <w:rsid w:val="00094732"/>
    <w:rsid w:val="000954DC"/>
    <w:rsid w:val="00095CBB"/>
    <w:rsid w:val="0009790B"/>
    <w:rsid w:val="000A309F"/>
    <w:rsid w:val="000B021D"/>
    <w:rsid w:val="000B080D"/>
    <w:rsid w:val="000B7906"/>
    <w:rsid w:val="000D36A3"/>
    <w:rsid w:val="000E7CD9"/>
    <w:rsid w:val="000F024D"/>
    <w:rsid w:val="000F2479"/>
    <w:rsid w:val="000F546A"/>
    <w:rsid w:val="000F7A24"/>
    <w:rsid w:val="000F7F41"/>
    <w:rsid w:val="000F7FC5"/>
    <w:rsid w:val="001136F6"/>
    <w:rsid w:val="0011429B"/>
    <w:rsid w:val="0011769D"/>
    <w:rsid w:val="001213AD"/>
    <w:rsid w:val="00127A44"/>
    <w:rsid w:val="001309D7"/>
    <w:rsid w:val="00131F7B"/>
    <w:rsid w:val="001453FE"/>
    <w:rsid w:val="00150BC8"/>
    <w:rsid w:val="001524A6"/>
    <w:rsid w:val="00152771"/>
    <w:rsid w:val="00167902"/>
    <w:rsid w:val="001715C2"/>
    <w:rsid w:val="00175FEB"/>
    <w:rsid w:val="001761DF"/>
    <w:rsid w:val="0017685B"/>
    <w:rsid w:val="001775AD"/>
    <w:rsid w:val="001855EC"/>
    <w:rsid w:val="001857B7"/>
    <w:rsid w:val="00185826"/>
    <w:rsid w:val="00191A10"/>
    <w:rsid w:val="001924C8"/>
    <w:rsid w:val="00196908"/>
    <w:rsid w:val="001A16E1"/>
    <w:rsid w:val="001C6E1F"/>
    <w:rsid w:val="001D417C"/>
    <w:rsid w:val="001D5A4D"/>
    <w:rsid w:val="001D5C17"/>
    <w:rsid w:val="001E0B9E"/>
    <w:rsid w:val="001E1C3C"/>
    <w:rsid w:val="001E1CB3"/>
    <w:rsid w:val="001E38A2"/>
    <w:rsid w:val="001E5EB1"/>
    <w:rsid w:val="002042F5"/>
    <w:rsid w:val="00205400"/>
    <w:rsid w:val="00205692"/>
    <w:rsid w:val="00210B32"/>
    <w:rsid w:val="00212391"/>
    <w:rsid w:val="00222DDC"/>
    <w:rsid w:val="002251AB"/>
    <w:rsid w:val="0023689E"/>
    <w:rsid w:val="00241883"/>
    <w:rsid w:val="0024521C"/>
    <w:rsid w:val="0024668C"/>
    <w:rsid w:val="002505C3"/>
    <w:rsid w:val="002542F1"/>
    <w:rsid w:val="00272175"/>
    <w:rsid w:val="0027240B"/>
    <w:rsid w:val="00287CD5"/>
    <w:rsid w:val="0029087F"/>
    <w:rsid w:val="002C64C3"/>
    <w:rsid w:val="002D12B5"/>
    <w:rsid w:val="002D7BEF"/>
    <w:rsid w:val="002E15F3"/>
    <w:rsid w:val="003160E7"/>
    <w:rsid w:val="00317E8B"/>
    <w:rsid w:val="00322A40"/>
    <w:rsid w:val="0033717F"/>
    <w:rsid w:val="00347350"/>
    <w:rsid w:val="00347591"/>
    <w:rsid w:val="00352288"/>
    <w:rsid w:val="003544F5"/>
    <w:rsid w:val="00355880"/>
    <w:rsid w:val="00364BD3"/>
    <w:rsid w:val="00365EEC"/>
    <w:rsid w:val="0037140F"/>
    <w:rsid w:val="00382931"/>
    <w:rsid w:val="003874CB"/>
    <w:rsid w:val="0039057E"/>
    <w:rsid w:val="003A4550"/>
    <w:rsid w:val="003B19C9"/>
    <w:rsid w:val="003B642A"/>
    <w:rsid w:val="003C2CB7"/>
    <w:rsid w:val="003D5384"/>
    <w:rsid w:val="003E2759"/>
    <w:rsid w:val="003E5FCF"/>
    <w:rsid w:val="003E6CE6"/>
    <w:rsid w:val="003F6080"/>
    <w:rsid w:val="00400317"/>
    <w:rsid w:val="00403BBF"/>
    <w:rsid w:val="004077A1"/>
    <w:rsid w:val="00415DCF"/>
    <w:rsid w:val="00417CD4"/>
    <w:rsid w:val="00421C7D"/>
    <w:rsid w:val="00433EE9"/>
    <w:rsid w:val="00441588"/>
    <w:rsid w:val="004452BE"/>
    <w:rsid w:val="00446F84"/>
    <w:rsid w:val="004503F7"/>
    <w:rsid w:val="0047764F"/>
    <w:rsid w:val="00477A1F"/>
    <w:rsid w:val="0048518E"/>
    <w:rsid w:val="004879B2"/>
    <w:rsid w:val="004940AE"/>
    <w:rsid w:val="004A3CDC"/>
    <w:rsid w:val="004B0D04"/>
    <w:rsid w:val="004B499F"/>
    <w:rsid w:val="004C0D36"/>
    <w:rsid w:val="004C1A4E"/>
    <w:rsid w:val="004D5FAE"/>
    <w:rsid w:val="004D6D73"/>
    <w:rsid w:val="004E27A1"/>
    <w:rsid w:val="004E53F8"/>
    <w:rsid w:val="004E6BFB"/>
    <w:rsid w:val="004F6FE1"/>
    <w:rsid w:val="005017B1"/>
    <w:rsid w:val="0050375A"/>
    <w:rsid w:val="00505891"/>
    <w:rsid w:val="005118AF"/>
    <w:rsid w:val="00525CAD"/>
    <w:rsid w:val="00536378"/>
    <w:rsid w:val="00536474"/>
    <w:rsid w:val="005447E0"/>
    <w:rsid w:val="00553310"/>
    <w:rsid w:val="005539FB"/>
    <w:rsid w:val="005544BA"/>
    <w:rsid w:val="00556778"/>
    <w:rsid w:val="005613AF"/>
    <w:rsid w:val="00562947"/>
    <w:rsid w:val="00565FA5"/>
    <w:rsid w:val="00567939"/>
    <w:rsid w:val="00570D3A"/>
    <w:rsid w:val="0057111E"/>
    <w:rsid w:val="0057732E"/>
    <w:rsid w:val="005857FC"/>
    <w:rsid w:val="00587155"/>
    <w:rsid w:val="00592E93"/>
    <w:rsid w:val="00594163"/>
    <w:rsid w:val="00595D1E"/>
    <w:rsid w:val="005978AA"/>
    <w:rsid w:val="005A082C"/>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57075"/>
    <w:rsid w:val="006600FE"/>
    <w:rsid w:val="00662899"/>
    <w:rsid w:val="00681AAD"/>
    <w:rsid w:val="00690E1E"/>
    <w:rsid w:val="006A5B48"/>
    <w:rsid w:val="006A68C9"/>
    <w:rsid w:val="006A713C"/>
    <w:rsid w:val="006B5115"/>
    <w:rsid w:val="006B5A7D"/>
    <w:rsid w:val="006B64A1"/>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6479E"/>
    <w:rsid w:val="00773B96"/>
    <w:rsid w:val="007823D2"/>
    <w:rsid w:val="00782876"/>
    <w:rsid w:val="007861CA"/>
    <w:rsid w:val="0078696C"/>
    <w:rsid w:val="00791ACB"/>
    <w:rsid w:val="007A35AC"/>
    <w:rsid w:val="007A392E"/>
    <w:rsid w:val="007A3D6A"/>
    <w:rsid w:val="007B2283"/>
    <w:rsid w:val="007B3F56"/>
    <w:rsid w:val="007D1975"/>
    <w:rsid w:val="007D4DD5"/>
    <w:rsid w:val="007D62B0"/>
    <w:rsid w:val="007E55A9"/>
    <w:rsid w:val="007F0B1D"/>
    <w:rsid w:val="007F34CD"/>
    <w:rsid w:val="00804A3B"/>
    <w:rsid w:val="00806915"/>
    <w:rsid w:val="00813A6E"/>
    <w:rsid w:val="00820F3E"/>
    <w:rsid w:val="008229D5"/>
    <w:rsid w:val="008306F6"/>
    <w:rsid w:val="00833722"/>
    <w:rsid w:val="00843D55"/>
    <w:rsid w:val="00844A15"/>
    <w:rsid w:val="00846E3D"/>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70DD"/>
    <w:rsid w:val="008D1FCC"/>
    <w:rsid w:val="008D3463"/>
    <w:rsid w:val="008D554D"/>
    <w:rsid w:val="008E4F92"/>
    <w:rsid w:val="008E6EC0"/>
    <w:rsid w:val="008E7F65"/>
    <w:rsid w:val="008F22AD"/>
    <w:rsid w:val="008F2E06"/>
    <w:rsid w:val="008F5464"/>
    <w:rsid w:val="00900922"/>
    <w:rsid w:val="00921F75"/>
    <w:rsid w:val="0092655D"/>
    <w:rsid w:val="0092720A"/>
    <w:rsid w:val="00934A93"/>
    <w:rsid w:val="009363CE"/>
    <w:rsid w:val="00942B64"/>
    <w:rsid w:val="00943DB2"/>
    <w:rsid w:val="00953612"/>
    <w:rsid w:val="009557F9"/>
    <w:rsid w:val="009669E1"/>
    <w:rsid w:val="00981AA1"/>
    <w:rsid w:val="00994F1E"/>
    <w:rsid w:val="009959E8"/>
    <w:rsid w:val="009A1C08"/>
    <w:rsid w:val="009B1D3F"/>
    <w:rsid w:val="009B5F82"/>
    <w:rsid w:val="009B7715"/>
    <w:rsid w:val="009C21D9"/>
    <w:rsid w:val="009D07A2"/>
    <w:rsid w:val="009E2309"/>
    <w:rsid w:val="009E35F8"/>
    <w:rsid w:val="009E7B9A"/>
    <w:rsid w:val="009E7DE4"/>
    <w:rsid w:val="009F75EF"/>
    <w:rsid w:val="00A22DCE"/>
    <w:rsid w:val="00A23463"/>
    <w:rsid w:val="00A24EC9"/>
    <w:rsid w:val="00A30AC1"/>
    <w:rsid w:val="00A36DE6"/>
    <w:rsid w:val="00A37F0A"/>
    <w:rsid w:val="00A40286"/>
    <w:rsid w:val="00A51096"/>
    <w:rsid w:val="00A51F8B"/>
    <w:rsid w:val="00A6357F"/>
    <w:rsid w:val="00A77C6B"/>
    <w:rsid w:val="00A83230"/>
    <w:rsid w:val="00A939A6"/>
    <w:rsid w:val="00A97BA1"/>
    <w:rsid w:val="00AA04CB"/>
    <w:rsid w:val="00AA7667"/>
    <w:rsid w:val="00AB2349"/>
    <w:rsid w:val="00AB4CEB"/>
    <w:rsid w:val="00AB6652"/>
    <w:rsid w:val="00AD01CC"/>
    <w:rsid w:val="00AE084A"/>
    <w:rsid w:val="00AF1A1F"/>
    <w:rsid w:val="00B05F9D"/>
    <w:rsid w:val="00B10EEA"/>
    <w:rsid w:val="00B1574E"/>
    <w:rsid w:val="00B21B73"/>
    <w:rsid w:val="00B23D8F"/>
    <w:rsid w:val="00B322DB"/>
    <w:rsid w:val="00B34ACA"/>
    <w:rsid w:val="00B61943"/>
    <w:rsid w:val="00B65893"/>
    <w:rsid w:val="00B66306"/>
    <w:rsid w:val="00B722CF"/>
    <w:rsid w:val="00B80D2C"/>
    <w:rsid w:val="00B876F7"/>
    <w:rsid w:val="00BB32A7"/>
    <w:rsid w:val="00BB4CCF"/>
    <w:rsid w:val="00BC7243"/>
    <w:rsid w:val="00BD0C86"/>
    <w:rsid w:val="00BD10F0"/>
    <w:rsid w:val="00BD60DF"/>
    <w:rsid w:val="00BE1016"/>
    <w:rsid w:val="00BE2DD7"/>
    <w:rsid w:val="00BE7C35"/>
    <w:rsid w:val="00C04D36"/>
    <w:rsid w:val="00C14DE3"/>
    <w:rsid w:val="00C25BE8"/>
    <w:rsid w:val="00C25F4D"/>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4598B"/>
    <w:rsid w:val="00D60723"/>
    <w:rsid w:val="00D61C67"/>
    <w:rsid w:val="00D67513"/>
    <w:rsid w:val="00D67BED"/>
    <w:rsid w:val="00D70349"/>
    <w:rsid w:val="00D74765"/>
    <w:rsid w:val="00D8051B"/>
    <w:rsid w:val="00D8355E"/>
    <w:rsid w:val="00D86E16"/>
    <w:rsid w:val="00D9242A"/>
    <w:rsid w:val="00D92C9F"/>
    <w:rsid w:val="00DC7C7F"/>
    <w:rsid w:val="00DD0162"/>
    <w:rsid w:val="00DD37BC"/>
    <w:rsid w:val="00DD5B43"/>
    <w:rsid w:val="00DF2500"/>
    <w:rsid w:val="00E04B9D"/>
    <w:rsid w:val="00E1129C"/>
    <w:rsid w:val="00E44415"/>
    <w:rsid w:val="00E4611E"/>
    <w:rsid w:val="00E64C31"/>
    <w:rsid w:val="00E656F4"/>
    <w:rsid w:val="00E65EE3"/>
    <w:rsid w:val="00E8252C"/>
    <w:rsid w:val="00E83AC1"/>
    <w:rsid w:val="00E85188"/>
    <w:rsid w:val="00E90E96"/>
    <w:rsid w:val="00E92E51"/>
    <w:rsid w:val="00E9440E"/>
    <w:rsid w:val="00EA22EB"/>
    <w:rsid w:val="00EB2961"/>
    <w:rsid w:val="00EB7FF8"/>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13C5E"/>
    <w:rsid w:val="00F2089C"/>
    <w:rsid w:val="00F269B9"/>
    <w:rsid w:val="00F600E4"/>
    <w:rsid w:val="00F61AC4"/>
    <w:rsid w:val="00F62B8B"/>
    <w:rsid w:val="00F714AE"/>
    <w:rsid w:val="00F7425A"/>
    <w:rsid w:val="00F74D9F"/>
    <w:rsid w:val="00F83CF0"/>
    <w:rsid w:val="00F90A73"/>
    <w:rsid w:val="00F917DB"/>
    <w:rsid w:val="00F929A5"/>
    <w:rsid w:val="00FB2A5A"/>
    <w:rsid w:val="00FC0FD1"/>
    <w:rsid w:val="00FD44CA"/>
    <w:rsid w:val="00FD5B59"/>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D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 w:id="1408696573">
      <w:bodyDiv w:val="1"/>
      <w:marLeft w:val="0"/>
      <w:marRight w:val="0"/>
      <w:marTop w:val="0"/>
      <w:marBottom w:val="0"/>
      <w:divBdr>
        <w:top w:val="none" w:sz="0" w:space="0" w:color="auto"/>
        <w:left w:val="none" w:sz="0" w:space="0" w:color="auto"/>
        <w:bottom w:val="none" w:sz="0" w:space="0" w:color="auto"/>
        <w:right w:val="none" w:sz="0" w:space="0" w:color="auto"/>
      </w:divBdr>
    </w:div>
    <w:div w:id="172629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7870B-EF1C-4BC0-BF43-E6C498D8C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11707</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37</cp:revision>
  <cp:lastPrinted>2021-02-01T10:09:00Z</cp:lastPrinted>
  <dcterms:created xsi:type="dcterms:W3CDTF">2019-10-16T08:41:00Z</dcterms:created>
  <dcterms:modified xsi:type="dcterms:W3CDTF">2021-02-02T10:29:00Z</dcterms:modified>
</cp:coreProperties>
</file>