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95" w:rsidRDefault="00C17C95" w:rsidP="005E6C67">
      <w:pPr>
        <w:suppressAutoHyphens w:val="0"/>
        <w:autoSpaceDE w:val="0"/>
        <w:autoSpaceDN w:val="0"/>
        <w:adjustRightInd w:val="0"/>
        <w:spacing w:before="240"/>
        <w:jc w:val="center"/>
        <w:rPr>
          <w:rFonts w:ascii="Cambria" w:hAnsi="Cambria"/>
          <w:b/>
          <w:bCs/>
          <w:noProof/>
          <w:sz w:val="24"/>
          <w:szCs w:val="24"/>
          <w:lang w:val="en-GB"/>
        </w:rPr>
      </w:pPr>
    </w:p>
    <w:p w:rsidR="00195A71" w:rsidRPr="00C17C95" w:rsidRDefault="00195A71" w:rsidP="005E6C67">
      <w:pPr>
        <w:suppressAutoHyphens w:val="0"/>
        <w:autoSpaceDE w:val="0"/>
        <w:autoSpaceDN w:val="0"/>
        <w:adjustRightInd w:val="0"/>
        <w:spacing w:before="240"/>
        <w:jc w:val="center"/>
        <w:rPr>
          <w:rFonts w:ascii="Cambria" w:hAnsi="Cambria"/>
          <w:b/>
          <w:bCs/>
          <w:noProof/>
          <w:sz w:val="24"/>
          <w:szCs w:val="24"/>
          <w:lang w:val="en-GB"/>
        </w:rPr>
      </w:pPr>
      <w:r w:rsidRPr="00C17C95">
        <w:rPr>
          <w:rFonts w:ascii="Cambria" w:hAnsi="Cambria"/>
          <w:b/>
          <w:bCs/>
          <w:noProof/>
          <w:sz w:val="24"/>
          <w:szCs w:val="24"/>
          <w:lang w:val="en-GB"/>
        </w:rPr>
        <w:t>VOTING BALLOT FOR THE VOTE BY CORRESPONDENCE</w:t>
      </w:r>
    </w:p>
    <w:p w:rsidR="00195A71" w:rsidRPr="00C17C95" w:rsidRDefault="00195A71" w:rsidP="00195A71">
      <w:pPr>
        <w:suppressAutoHyphens w:val="0"/>
        <w:autoSpaceDE w:val="0"/>
        <w:autoSpaceDN w:val="0"/>
        <w:adjustRightInd w:val="0"/>
        <w:jc w:val="center"/>
        <w:rPr>
          <w:rFonts w:ascii="Cambria" w:hAnsi="Cambria"/>
          <w:b/>
          <w:bCs/>
          <w:noProof/>
          <w:sz w:val="24"/>
          <w:szCs w:val="24"/>
          <w:lang w:val="en-GB"/>
        </w:rPr>
      </w:pPr>
      <w:r w:rsidRPr="00C17C95">
        <w:rPr>
          <w:rFonts w:ascii="Cambria" w:hAnsi="Cambria"/>
          <w:b/>
          <w:bCs/>
          <w:noProof/>
          <w:sz w:val="24"/>
          <w:szCs w:val="24"/>
          <w:lang w:val="en-GB"/>
        </w:rPr>
        <w:t xml:space="preserve">FOR LEGAL PERSON SHAREHOLDERS </w:t>
      </w:r>
    </w:p>
    <w:p w:rsidR="00195A71" w:rsidRPr="00C17C95" w:rsidRDefault="00195A71" w:rsidP="00195A71">
      <w:pPr>
        <w:suppressAutoHyphens w:val="0"/>
        <w:autoSpaceDE w:val="0"/>
        <w:autoSpaceDN w:val="0"/>
        <w:adjustRightInd w:val="0"/>
        <w:jc w:val="center"/>
        <w:rPr>
          <w:rFonts w:ascii="Cambria" w:hAnsi="Cambria"/>
          <w:b/>
          <w:bCs/>
          <w:noProof/>
          <w:sz w:val="24"/>
          <w:szCs w:val="24"/>
          <w:lang w:val="en-GB"/>
        </w:rPr>
      </w:pPr>
    </w:p>
    <w:p w:rsidR="00195A71" w:rsidRPr="00C17C95" w:rsidRDefault="0046496A" w:rsidP="00195A71">
      <w:pPr>
        <w:suppressAutoHyphens w:val="0"/>
        <w:autoSpaceDE w:val="0"/>
        <w:autoSpaceDN w:val="0"/>
        <w:adjustRightInd w:val="0"/>
        <w:jc w:val="center"/>
        <w:rPr>
          <w:rFonts w:ascii="Cambria" w:hAnsi="Cambria"/>
          <w:bCs/>
          <w:noProof/>
          <w:sz w:val="24"/>
          <w:szCs w:val="24"/>
          <w:lang w:val="en-GB"/>
        </w:rPr>
      </w:pPr>
      <w:r w:rsidRPr="00C17C95">
        <w:rPr>
          <w:rFonts w:ascii="Cambria" w:hAnsi="Cambria"/>
          <w:bCs/>
          <w:noProof/>
          <w:sz w:val="24"/>
          <w:szCs w:val="24"/>
          <w:lang w:val="en-GB"/>
        </w:rPr>
        <w:t xml:space="preserve">For the </w:t>
      </w:r>
      <w:r w:rsidR="006A1159" w:rsidRPr="00C17C95">
        <w:rPr>
          <w:rFonts w:ascii="Cambria" w:hAnsi="Cambria"/>
          <w:bCs/>
          <w:noProof/>
          <w:sz w:val="24"/>
          <w:szCs w:val="24"/>
          <w:lang w:val="en-GB"/>
        </w:rPr>
        <w:t>Extraordinary</w:t>
      </w:r>
      <w:r w:rsidR="00195A71" w:rsidRPr="00C17C95">
        <w:rPr>
          <w:rFonts w:ascii="Cambria" w:hAnsi="Cambria"/>
          <w:bCs/>
          <w:noProof/>
          <w:sz w:val="24"/>
          <w:szCs w:val="24"/>
          <w:lang w:val="en-GB"/>
        </w:rPr>
        <w:t xml:space="preserve"> General Meeting of Shareholders </w:t>
      </w:r>
    </w:p>
    <w:p w:rsidR="008C7F50" w:rsidRPr="00C17C95" w:rsidRDefault="00195A71" w:rsidP="008C7F50">
      <w:pPr>
        <w:suppressAutoHyphens w:val="0"/>
        <w:autoSpaceDE w:val="0"/>
        <w:autoSpaceDN w:val="0"/>
        <w:adjustRightInd w:val="0"/>
        <w:jc w:val="center"/>
        <w:rPr>
          <w:rFonts w:ascii="Cambria" w:hAnsi="Cambria"/>
          <w:noProof/>
          <w:sz w:val="24"/>
          <w:szCs w:val="24"/>
          <w:lang w:val="en-GB"/>
        </w:rPr>
      </w:pPr>
      <w:r w:rsidRPr="00C17C95">
        <w:rPr>
          <w:rFonts w:ascii="Cambria" w:hAnsi="Cambria"/>
          <w:noProof/>
          <w:sz w:val="24"/>
          <w:szCs w:val="24"/>
          <w:lang w:val="en-GB"/>
        </w:rPr>
        <w:t xml:space="preserve">S.N.G.N. „ROMGAZ” – S.A. on </w:t>
      </w:r>
      <w:r w:rsidR="00C17C95" w:rsidRPr="00C17C95">
        <w:rPr>
          <w:rFonts w:ascii="Cambria" w:hAnsi="Cambria" w:cs="Arial"/>
          <w:b/>
          <w:noProof/>
          <w:sz w:val="24"/>
          <w:szCs w:val="24"/>
          <w:lang w:val="en-GB"/>
        </w:rPr>
        <w:t>December</w:t>
      </w:r>
      <w:r w:rsidR="005E6C67" w:rsidRPr="00C17C95">
        <w:rPr>
          <w:rFonts w:ascii="Cambria" w:hAnsi="Cambria" w:cs="Arial"/>
          <w:b/>
          <w:noProof/>
          <w:sz w:val="24"/>
          <w:szCs w:val="24"/>
          <w:lang w:val="en-GB"/>
        </w:rPr>
        <w:t xml:space="preserve"> 9</w:t>
      </w:r>
      <w:r w:rsidR="00DA4204" w:rsidRPr="00C17C95">
        <w:rPr>
          <w:rFonts w:ascii="Cambria" w:hAnsi="Cambria" w:cs="Arial"/>
          <w:b/>
          <w:noProof/>
          <w:sz w:val="24"/>
          <w:szCs w:val="24"/>
          <w:lang w:val="en-GB"/>
        </w:rPr>
        <w:t>/10</w:t>
      </w:r>
      <w:r w:rsidR="00B20077" w:rsidRPr="00C17C95">
        <w:rPr>
          <w:rFonts w:ascii="Cambria" w:hAnsi="Cambria" w:cs="Arial"/>
          <w:b/>
          <w:noProof/>
          <w:sz w:val="24"/>
          <w:szCs w:val="24"/>
          <w:lang w:val="en-GB"/>
        </w:rPr>
        <w:t xml:space="preserve">, </w:t>
      </w:r>
      <w:r w:rsidR="00DA4204" w:rsidRPr="00C17C95">
        <w:rPr>
          <w:rFonts w:ascii="Cambria" w:hAnsi="Cambria" w:cs="Arial"/>
          <w:b/>
          <w:noProof/>
          <w:sz w:val="24"/>
          <w:szCs w:val="24"/>
          <w:lang w:val="en-GB"/>
        </w:rPr>
        <w:t>2021</w:t>
      </w:r>
    </w:p>
    <w:p w:rsidR="00195A71" w:rsidRPr="00C17C95" w:rsidRDefault="00195A71" w:rsidP="00195A71">
      <w:pPr>
        <w:suppressAutoHyphens w:val="0"/>
        <w:autoSpaceDE w:val="0"/>
        <w:autoSpaceDN w:val="0"/>
        <w:adjustRightInd w:val="0"/>
        <w:jc w:val="center"/>
        <w:rPr>
          <w:rFonts w:ascii="Cambria" w:hAnsi="Cambria"/>
          <w:noProof/>
          <w:sz w:val="24"/>
          <w:szCs w:val="24"/>
          <w:lang w:val="en-GB"/>
        </w:rPr>
      </w:pPr>
    </w:p>
    <w:p w:rsidR="00195A71" w:rsidRPr="00C17C95" w:rsidRDefault="00195A71" w:rsidP="00195A71">
      <w:pPr>
        <w:autoSpaceDE w:val="0"/>
        <w:autoSpaceDN w:val="0"/>
        <w:adjustRightInd w:val="0"/>
        <w:jc w:val="both"/>
        <w:rPr>
          <w:rFonts w:ascii="Cambria" w:hAnsi="Cambria"/>
          <w:noProof/>
          <w:sz w:val="24"/>
          <w:szCs w:val="24"/>
          <w:lang w:val="en-GB"/>
        </w:rPr>
      </w:pPr>
      <w:r w:rsidRPr="00C17C95">
        <w:rPr>
          <w:rFonts w:ascii="Cambria" w:hAnsi="Cambria"/>
          <w:noProof/>
          <w:sz w:val="24"/>
          <w:szCs w:val="24"/>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C17C95">
        <w:rPr>
          <w:rFonts w:ascii="Cambria" w:hAnsi="Cambria"/>
          <w:noProof/>
          <w:sz w:val="24"/>
          <w:szCs w:val="24"/>
          <w:lang w:val="en-GB" w:eastAsia="ro-RO"/>
        </w:rPr>
        <w:t>,</w:t>
      </w:r>
      <w:r w:rsidRPr="00C17C95">
        <w:rPr>
          <w:rFonts w:ascii="Cambria" w:hAnsi="Cambria"/>
          <w:noProof/>
          <w:sz w:val="24"/>
          <w:szCs w:val="24"/>
          <w:lang w:val="en-GB"/>
        </w:rPr>
        <w:t xml:space="preserve"> fiscal code/equivalent registration number for non- resident legal persons [____________________]</w:t>
      </w:r>
      <w:r w:rsidRPr="00C17C95">
        <w:rPr>
          <w:rFonts w:ascii="Cambria" w:hAnsi="Cambria"/>
          <w:noProof/>
          <w:sz w:val="24"/>
          <w:szCs w:val="24"/>
          <w:lang w:val="en-GB" w:eastAsia="ro-RO"/>
        </w:rPr>
        <w:t>,</w:t>
      </w:r>
      <w:r w:rsidRPr="00C17C95">
        <w:rPr>
          <w:rFonts w:ascii="Cambria" w:hAnsi="Cambria"/>
          <w:noProof/>
          <w:sz w:val="24"/>
          <w:szCs w:val="24"/>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C17C95" w:rsidRDefault="00195A71" w:rsidP="00195A71">
      <w:pPr>
        <w:suppressAutoHyphens w:val="0"/>
        <w:autoSpaceDE w:val="0"/>
        <w:autoSpaceDN w:val="0"/>
        <w:adjustRightInd w:val="0"/>
        <w:jc w:val="both"/>
        <w:rPr>
          <w:rFonts w:ascii="Cambria" w:hAnsi="Cambria"/>
          <w:noProof/>
          <w:sz w:val="24"/>
          <w:szCs w:val="24"/>
          <w:lang w:val="en-GB"/>
        </w:rPr>
      </w:pPr>
    </w:p>
    <w:p w:rsidR="00195A71" w:rsidRPr="00C17C95" w:rsidRDefault="00195A71" w:rsidP="00195A71">
      <w:pPr>
        <w:suppressAutoHyphens w:val="0"/>
        <w:autoSpaceDE w:val="0"/>
        <w:autoSpaceDN w:val="0"/>
        <w:adjustRightInd w:val="0"/>
        <w:jc w:val="both"/>
        <w:rPr>
          <w:rFonts w:ascii="Cambria" w:hAnsi="Cambria" w:cs="Arial"/>
          <w:noProof/>
          <w:sz w:val="24"/>
          <w:szCs w:val="24"/>
          <w:lang w:val="en-GB"/>
        </w:rPr>
      </w:pPr>
      <w:r w:rsidRPr="00C17C95">
        <w:rPr>
          <w:rFonts w:ascii="Cambria" w:hAnsi="Cambria" w:cs="Arial"/>
          <w:noProof/>
          <w:sz w:val="24"/>
          <w:szCs w:val="24"/>
          <w:lang w:val="en-GB"/>
        </w:rPr>
        <w:t xml:space="preserve">shareholder on the Reference Date, i.e. </w:t>
      </w:r>
      <w:r w:rsidR="00C17C95" w:rsidRPr="00C17C95">
        <w:rPr>
          <w:rFonts w:ascii="Cambria" w:hAnsi="Cambria" w:cs="Arial"/>
          <w:b/>
          <w:noProof/>
          <w:sz w:val="24"/>
          <w:szCs w:val="24"/>
          <w:lang w:val="en-GB"/>
        </w:rPr>
        <w:t>November</w:t>
      </w:r>
      <w:r w:rsidR="00B20077" w:rsidRPr="00C17C95">
        <w:rPr>
          <w:rFonts w:ascii="Cambria" w:hAnsi="Cambria" w:cs="Arial"/>
          <w:b/>
          <w:noProof/>
          <w:sz w:val="24"/>
          <w:szCs w:val="24"/>
          <w:lang w:val="en-GB"/>
        </w:rPr>
        <w:t xml:space="preserve"> 2</w:t>
      </w:r>
      <w:r w:rsidR="00C17C95" w:rsidRPr="00C17C95">
        <w:rPr>
          <w:rFonts w:ascii="Cambria" w:hAnsi="Cambria" w:cs="Arial"/>
          <w:b/>
          <w:noProof/>
          <w:sz w:val="24"/>
          <w:szCs w:val="24"/>
          <w:lang w:val="en-GB"/>
        </w:rPr>
        <w:t>6</w:t>
      </w:r>
      <w:r w:rsidR="00B20077" w:rsidRPr="00C17C95">
        <w:rPr>
          <w:rFonts w:ascii="Cambria" w:hAnsi="Cambria" w:cs="Arial"/>
          <w:b/>
          <w:noProof/>
          <w:sz w:val="24"/>
          <w:szCs w:val="24"/>
          <w:lang w:val="en-GB"/>
        </w:rPr>
        <w:t xml:space="preserve">, </w:t>
      </w:r>
      <w:r w:rsidR="00DA4204" w:rsidRPr="00C17C95">
        <w:rPr>
          <w:rFonts w:ascii="Cambria" w:hAnsi="Cambria" w:cs="Arial"/>
          <w:b/>
          <w:noProof/>
          <w:sz w:val="24"/>
          <w:szCs w:val="24"/>
          <w:lang w:val="en-GB"/>
        </w:rPr>
        <w:t>2021</w:t>
      </w:r>
      <w:r w:rsidRPr="00C17C95">
        <w:rPr>
          <w:rFonts w:ascii="Cambria" w:hAnsi="Cambria"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17C95">
        <w:rPr>
          <w:rFonts w:ascii="Cambria" w:hAnsi="Cambria" w:cs="Arial"/>
          <w:b/>
          <w:noProof/>
          <w:sz w:val="24"/>
          <w:szCs w:val="24"/>
          <w:lang w:val="en-GB"/>
        </w:rPr>
        <w:t>“the Company”</w:t>
      </w:r>
      <w:r w:rsidRPr="00C17C95">
        <w:rPr>
          <w:rFonts w:ascii="Cambria" w:hAnsi="Cambria" w:cs="Arial"/>
          <w:noProof/>
          <w:sz w:val="24"/>
          <w:szCs w:val="24"/>
          <w:lang w:val="en-GB"/>
        </w:rPr>
        <w:t xml:space="preserve">), </w:t>
      </w:r>
    </w:p>
    <w:p w:rsidR="00195A71" w:rsidRPr="00C17C95" w:rsidRDefault="00195A71" w:rsidP="00195A71">
      <w:pPr>
        <w:suppressAutoHyphens w:val="0"/>
        <w:autoSpaceDE w:val="0"/>
        <w:autoSpaceDN w:val="0"/>
        <w:adjustRightInd w:val="0"/>
        <w:jc w:val="both"/>
        <w:rPr>
          <w:rFonts w:ascii="Cambria" w:hAnsi="Cambria" w:cs="Arial"/>
          <w:noProof/>
          <w:sz w:val="24"/>
          <w:szCs w:val="24"/>
          <w:lang w:val="en-GB"/>
        </w:rPr>
      </w:pPr>
    </w:p>
    <w:p w:rsidR="00195A71" w:rsidRPr="00C17C95" w:rsidRDefault="00195A71" w:rsidP="00195A71">
      <w:pPr>
        <w:suppressAutoHyphens w:val="0"/>
        <w:autoSpaceDE w:val="0"/>
        <w:autoSpaceDN w:val="0"/>
        <w:adjustRightInd w:val="0"/>
        <w:jc w:val="both"/>
        <w:rPr>
          <w:rFonts w:ascii="Cambria" w:hAnsi="Cambria" w:cs="Arial"/>
          <w:noProof/>
          <w:sz w:val="24"/>
          <w:szCs w:val="24"/>
          <w:lang w:val="en-GB"/>
        </w:rPr>
      </w:pPr>
      <w:r w:rsidRPr="00C17C95">
        <w:rPr>
          <w:rFonts w:ascii="Cambria" w:hAnsi="Cambria" w:cs="Arial"/>
          <w:noProof/>
          <w:sz w:val="24"/>
          <w:szCs w:val="24"/>
          <w:lang w:val="en-GB"/>
        </w:rPr>
        <w:t>holding a number of ______________ shares, representing ______% of the total of 385,422,400 shares issued by the Company</w:t>
      </w:r>
      <w:r w:rsidRPr="00C17C95">
        <w:rPr>
          <w:rFonts w:ascii="Cambria" w:hAnsi="Cambria" w:cs="Arial"/>
          <w:b/>
          <w:bCs/>
          <w:noProof/>
          <w:sz w:val="24"/>
          <w:szCs w:val="24"/>
          <w:lang w:val="en-GB"/>
        </w:rPr>
        <w:t xml:space="preserve">, </w:t>
      </w:r>
      <w:r w:rsidRPr="00C17C95">
        <w:rPr>
          <w:rFonts w:ascii="Cambria" w:hAnsi="Cambria" w:cs="Arial"/>
          <w:bCs/>
          <w:noProof/>
          <w:sz w:val="24"/>
          <w:szCs w:val="24"/>
          <w:lang w:val="en-GB"/>
        </w:rPr>
        <w:t>which entitles me to</w:t>
      </w:r>
      <w:r w:rsidRPr="00C17C95">
        <w:rPr>
          <w:rFonts w:ascii="Cambria" w:hAnsi="Cambria" w:cs="Arial"/>
          <w:b/>
          <w:bCs/>
          <w:noProof/>
          <w:sz w:val="24"/>
          <w:szCs w:val="24"/>
          <w:lang w:val="en-GB"/>
        </w:rPr>
        <w:t xml:space="preserve"> </w:t>
      </w:r>
      <w:r w:rsidRPr="00C17C95">
        <w:rPr>
          <w:rFonts w:ascii="Cambria" w:hAnsi="Cambria" w:cs="Arial"/>
          <w:bCs/>
          <w:noProof/>
          <w:sz w:val="24"/>
          <w:szCs w:val="24"/>
          <w:lang w:val="en-GB"/>
        </w:rPr>
        <w:t xml:space="preserve">a number of </w:t>
      </w:r>
      <w:r w:rsidRPr="00C17C95">
        <w:rPr>
          <w:rFonts w:ascii="Cambria" w:hAnsi="Cambria" w:cs="Arial"/>
          <w:b/>
          <w:bCs/>
          <w:noProof/>
          <w:sz w:val="24"/>
          <w:szCs w:val="24"/>
          <w:lang w:val="en-GB"/>
        </w:rPr>
        <w:t xml:space="preserve"> </w:t>
      </w:r>
      <w:r w:rsidRPr="00C17C95">
        <w:rPr>
          <w:rFonts w:ascii="Cambria" w:hAnsi="Cambria" w:cs="Arial"/>
          <w:noProof/>
          <w:sz w:val="24"/>
          <w:szCs w:val="24"/>
          <w:lang w:val="en-GB"/>
        </w:rPr>
        <w:t>________</w:t>
      </w:r>
      <w:r w:rsidR="0046496A" w:rsidRPr="00C17C95">
        <w:rPr>
          <w:rFonts w:ascii="Cambria" w:hAnsi="Cambria" w:cs="Arial"/>
          <w:noProof/>
          <w:sz w:val="24"/>
          <w:szCs w:val="24"/>
          <w:lang w:val="en-GB"/>
        </w:rPr>
        <w:t xml:space="preserve">_____ voting rights in the </w:t>
      </w:r>
      <w:r w:rsidR="006A1159" w:rsidRPr="00C17C95">
        <w:rPr>
          <w:rFonts w:ascii="Cambria" w:hAnsi="Cambria" w:cs="Arial"/>
          <w:noProof/>
          <w:sz w:val="24"/>
          <w:szCs w:val="24"/>
          <w:lang w:val="en-GB"/>
        </w:rPr>
        <w:t>Extraordinary</w:t>
      </w:r>
      <w:r w:rsidRPr="00C17C95">
        <w:rPr>
          <w:rFonts w:ascii="Cambria" w:hAnsi="Cambria" w:cs="Arial"/>
          <w:noProof/>
          <w:sz w:val="24"/>
          <w:szCs w:val="24"/>
          <w:lang w:val="en-GB"/>
        </w:rPr>
        <w:t xml:space="preserve"> General Meeting of Shareholders, representing ______% of the total amount of 385,422,400 voting rights, </w:t>
      </w:r>
    </w:p>
    <w:p w:rsidR="00B478C1" w:rsidRPr="00C17C95" w:rsidRDefault="00B478C1" w:rsidP="00B478C1">
      <w:pPr>
        <w:shd w:val="clear" w:color="auto" w:fill="FFFFFF"/>
        <w:jc w:val="both"/>
        <w:rPr>
          <w:rFonts w:ascii="Cambria" w:hAnsi="Cambria" w:cs="Arial"/>
          <w:noProof/>
          <w:sz w:val="24"/>
          <w:szCs w:val="24"/>
          <w:lang w:val="en-GB"/>
        </w:rPr>
      </w:pPr>
    </w:p>
    <w:p w:rsidR="005E6C67" w:rsidRPr="00C17C95" w:rsidRDefault="005E6C67" w:rsidP="005E6C67">
      <w:pPr>
        <w:jc w:val="both"/>
        <w:rPr>
          <w:rFonts w:asciiTheme="majorHAnsi" w:hAnsiTheme="majorHAnsi" w:cs="Arial"/>
          <w:noProof/>
          <w:sz w:val="24"/>
          <w:szCs w:val="24"/>
          <w:lang w:val="en-GB"/>
        </w:rPr>
      </w:pPr>
      <w:r w:rsidRPr="00C17C95">
        <w:rPr>
          <w:rFonts w:asciiTheme="majorHAnsi" w:hAnsiTheme="majorHAnsi" w:cs="Arial"/>
          <w:noProof/>
          <w:sz w:val="24"/>
          <w:szCs w:val="24"/>
          <w:lang w:val="en-GB" w:eastAsia="ro-RO"/>
        </w:rPr>
        <w:t xml:space="preserve">acknowledging the agenda of </w:t>
      </w:r>
      <w:r w:rsidRPr="00C17C95">
        <w:rPr>
          <w:rFonts w:asciiTheme="majorHAnsi" w:hAnsiTheme="majorHAnsi" w:cs="Arial"/>
          <w:b/>
          <w:noProof/>
          <w:sz w:val="24"/>
          <w:szCs w:val="24"/>
          <w:lang w:val="en-GB" w:eastAsia="ro-RO"/>
        </w:rPr>
        <w:t>the Extraordinary</w:t>
      </w:r>
      <w:r w:rsidRPr="00C17C95">
        <w:rPr>
          <w:rFonts w:asciiTheme="majorHAnsi" w:hAnsiTheme="majorHAnsi" w:cs="Arial"/>
          <w:b/>
          <w:noProof/>
          <w:sz w:val="24"/>
          <w:szCs w:val="24"/>
          <w:lang w:val="en-GB"/>
        </w:rPr>
        <w:t xml:space="preserve"> General Meeting of Shareholders</w:t>
      </w:r>
      <w:r w:rsidRPr="00C17C95">
        <w:rPr>
          <w:rFonts w:asciiTheme="majorHAnsi" w:hAnsiTheme="majorHAnsi" w:cs="Arial"/>
          <w:noProof/>
          <w:sz w:val="24"/>
          <w:szCs w:val="24"/>
          <w:lang w:val="en-GB"/>
        </w:rPr>
        <w:t xml:space="preserve"> </w:t>
      </w:r>
      <w:r w:rsidRPr="00C17C95">
        <w:rPr>
          <w:rFonts w:asciiTheme="majorHAnsi" w:hAnsiTheme="majorHAnsi" w:cs="Arial"/>
          <w:b/>
          <w:bCs/>
          <w:noProof/>
          <w:sz w:val="24"/>
          <w:szCs w:val="24"/>
          <w:lang w:val="en-GB"/>
        </w:rPr>
        <w:t xml:space="preserve">of S.N.G.N. „ROMGAZ” – S.A. (hereinafter referred to as „EGMS”) </w:t>
      </w:r>
      <w:r w:rsidRPr="00C17C95">
        <w:rPr>
          <w:rFonts w:asciiTheme="majorHAnsi" w:hAnsiTheme="majorHAnsi" w:cs="Arial"/>
          <w:bCs/>
          <w:noProof/>
          <w:sz w:val="24"/>
          <w:szCs w:val="24"/>
          <w:lang w:val="en-GB"/>
        </w:rPr>
        <w:t xml:space="preserve">on </w:t>
      </w:r>
      <w:r w:rsidR="00C17C95" w:rsidRPr="00C17C95">
        <w:rPr>
          <w:rFonts w:asciiTheme="majorHAnsi" w:hAnsiTheme="majorHAnsi" w:cs="Arial"/>
          <w:b/>
          <w:noProof/>
          <w:sz w:val="24"/>
          <w:szCs w:val="24"/>
          <w:lang w:val="en-GB"/>
        </w:rPr>
        <w:t>December</w:t>
      </w:r>
      <w:r w:rsidRPr="00C17C95">
        <w:rPr>
          <w:rFonts w:asciiTheme="majorHAnsi" w:hAnsiTheme="majorHAnsi" w:cs="Arial"/>
          <w:b/>
          <w:noProof/>
          <w:sz w:val="24"/>
          <w:szCs w:val="24"/>
          <w:lang w:val="en-GB"/>
        </w:rPr>
        <w:t xml:space="preserve"> 9, 2021</w:t>
      </w:r>
      <w:r w:rsidRPr="00C17C95">
        <w:rPr>
          <w:rFonts w:asciiTheme="majorHAnsi" w:hAnsiTheme="majorHAnsi" w:cs="Arial"/>
          <w:b/>
          <w:bCs/>
          <w:noProof/>
          <w:sz w:val="24"/>
          <w:szCs w:val="24"/>
          <w:lang w:val="en-GB"/>
        </w:rPr>
        <w:t xml:space="preserve">, </w:t>
      </w:r>
      <w:r w:rsidRPr="00C17C95">
        <w:rPr>
          <w:rFonts w:asciiTheme="majorHAnsi" w:hAnsiTheme="majorHAnsi" w:cs="Arial"/>
          <w:b/>
          <w:noProof/>
          <w:sz w:val="24"/>
          <w:szCs w:val="24"/>
          <w:lang w:val="en-GB"/>
        </w:rPr>
        <w:t>1:00</w:t>
      </w:r>
      <w:r w:rsidRPr="00C17C95">
        <w:rPr>
          <w:rFonts w:asciiTheme="majorHAnsi" w:hAnsiTheme="majorHAnsi" w:cs="Arial"/>
          <w:noProof/>
          <w:sz w:val="24"/>
          <w:szCs w:val="24"/>
          <w:lang w:val="en-GB"/>
        </w:rPr>
        <w:t xml:space="preserve"> </w:t>
      </w:r>
      <w:r w:rsidRPr="00C17C95">
        <w:rPr>
          <w:rFonts w:asciiTheme="majorHAnsi" w:hAnsiTheme="majorHAnsi" w:cs="Arial"/>
          <w:b/>
          <w:noProof/>
          <w:sz w:val="24"/>
          <w:szCs w:val="24"/>
          <w:lang w:val="en-GB"/>
        </w:rPr>
        <w:t>pm</w:t>
      </w:r>
      <w:r w:rsidRPr="00C17C95">
        <w:rPr>
          <w:rFonts w:asciiTheme="majorHAnsi" w:hAnsiTheme="majorHAnsi" w:cs="Arial"/>
          <w:noProof/>
          <w:sz w:val="24"/>
          <w:szCs w:val="24"/>
          <w:lang w:val="en-GB"/>
        </w:rPr>
        <w:t xml:space="preserve"> (Romania time)</w:t>
      </w:r>
      <w:r w:rsidRPr="00C17C95">
        <w:rPr>
          <w:rFonts w:asciiTheme="majorHAnsi" w:hAnsiTheme="majorHAnsi" w:cs="Arial"/>
          <w:noProof/>
          <w:sz w:val="24"/>
          <w:szCs w:val="24"/>
          <w:lang w:val="en-GB" w:eastAsia="ro-RO"/>
        </w:rPr>
        <w:t xml:space="preserve">, and the reference material related to the agenda of the EGMS, by this vote by correspondence I understand to exercise my vote for the EGMS of the Company to be held on </w:t>
      </w:r>
      <w:r w:rsidR="00C17C95" w:rsidRPr="00C17C95">
        <w:rPr>
          <w:rFonts w:asciiTheme="majorHAnsi" w:hAnsiTheme="majorHAnsi" w:cs="Arial"/>
          <w:b/>
          <w:noProof/>
          <w:sz w:val="24"/>
          <w:szCs w:val="24"/>
          <w:lang w:val="en-GB" w:eastAsia="ro-RO"/>
        </w:rPr>
        <w:t>December</w:t>
      </w:r>
      <w:r w:rsidRPr="00C17C95">
        <w:rPr>
          <w:rFonts w:asciiTheme="majorHAnsi" w:hAnsiTheme="majorHAnsi" w:cs="Arial"/>
          <w:b/>
          <w:noProof/>
          <w:sz w:val="24"/>
          <w:szCs w:val="24"/>
          <w:lang w:val="en-GB" w:eastAsia="ro-RO"/>
        </w:rPr>
        <w:t xml:space="preserve"> 9</w:t>
      </w:r>
      <w:r w:rsidRPr="00C17C95">
        <w:rPr>
          <w:rFonts w:asciiTheme="majorHAnsi" w:hAnsiTheme="majorHAnsi" w:cs="Arial"/>
          <w:b/>
          <w:noProof/>
          <w:sz w:val="24"/>
          <w:szCs w:val="24"/>
          <w:lang w:val="en-GB"/>
        </w:rPr>
        <w:t>, 2021</w:t>
      </w:r>
      <w:r w:rsidRPr="00C17C95">
        <w:rPr>
          <w:rFonts w:asciiTheme="majorHAnsi" w:hAnsiTheme="majorHAnsi" w:cs="Arial"/>
          <w:b/>
          <w:bCs/>
          <w:noProof/>
          <w:sz w:val="24"/>
          <w:szCs w:val="24"/>
          <w:lang w:val="en-GB"/>
        </w:rPr>
        <w:t xml:space="preserve">, </w:t>
      </w:r>
      <w:r w:rsidRPr="00C17C95">
        <w:rPr>
          <w:rFonts w:asciiTheme="majorHAnsi" w:hAnsiTheme="majorHAnsi" w:cs="Arial"/>
          <w:b/>
          <w:noProof/>
          <w:sz w:val="24"/>
          <w:szCs w:val="24"/>
          <w:lang w:val="en-GB"/>
        </w:rPr>
        <w:t>1:00</w:t>
      </w:r>
      <w:r w:rsidRPr="00C17C95">
        <w:rPr>
          <w:rFonts w:asciiTheme="majorHAnsi" w:hAnsiTheme="majorHAnsi" w:cs="Arial"/>
          <w:noProof/>
          <w:sz w:val="24"/>
          <w:szCs w:val="24"/>
          <w:lang w:val="en-GB"/>
        </w:rPr>
        <w:t xml:space="preserve"> </w:t>
      </w:r>
      <w:r w:rsidRPr="00C17C95">
        <w:rPr>
          <w:rFonts w:asciiTheme="majorHAnsi" w:hAnsiTheme="majorHAnsi" w:cs="Arial"/>
          <w:b/>
          <w:noProof/>
          <w:sz w:val="24"/>
          <w:szCs w:val="24"/>
          <w:lang w:val="en-GB"/>
        </w:rPr>
        <w:t>pm</w:t>
      </w:r>
      <w:r w:rsidRPr="00C17C95">
        <w:rPr>
          <w:rFonts w:asciiTheme="majorHAnsi" w:hAnsiTheme="majorHAnsi" w:cs="Arial"/>
          <w:noProof/>
          <w:sz w:val="24"/>
          <w:szCs w:val="24"/>
          <w:lang w:val="en-GB"/>
        </w:rPr>
        <w:t xml:space="preserve"> </w:t>
      </w:r>
      <w:r w:rsidRPr="00C17C95">
        <w:rPr>
          <w:rFonts w:asciiTheme="majorHAnsi" w:hAnsiTheme="majorHAnsi" w:cs="Arial"/>
          <w:bCs/>
          <w:noProof/>
          <w:sz w:val="24"/>
          <w:szCs w:val="24"/>
          <w:lang w:val="en-GB"/>
        </w:rPr>
        <w:t>(Romania time)</w:t>
      </w:r>
      <w:r w:rsidRPr="00C17C95">
        <w:rPr>
          <w:rFonts w:asciiTheme="majorHAnsi" w:hAnsiTheme="majorHAnsi" w:cs="Arial"/>
          <w:b/>
          <w:bCs/>
          <w:noProof/>
          <w:sz w:val="24"/>
          <w:szCs w:val="24"/>
          <w:lang w:val="en-GB"/>
        </w:rPr>
        <w:t xml:space="preserve">, </w:t>
      </w:r>
      <w:r w:rsidRPr="00C17C95">
        <w:rPr>
          <w:rFonts w:asciiTheme="majorHAnsi" w:hAnsiTheme="majorHAnsi"/>
          <w:noProof/>
          <w:sz w:val="24"/>
          <w:szCs w:val="24"/>
          <w:lang w:val="en-GB"/>
        </w:rPr>
        <w:t>at the S.N.G.N. ROMGAZ S.A. working point located in Bucharest, Sector 1, 59 Grigore Alexandrescu Street, 5</w:t>
      </w:r>
      <w:r w:rsidRPr="00C17C95">
        <w:rPr>
          <w:rFonts w:asciiTheme="majorHAnsi" w:hAnsiTheme="majorHAnsi"/>
          <w:noProof/>
          <w:sz w:val="24"/>
          <w:szCs w:val="24"/>
          <w:vertAlign w:val="superscript"/>
          <w:lang w:val="en-GB"/>
        </w:rPr>
        <w:t>th</w:t>
      </w:r>
      <w:r w:rsidRPr="00C17C95">
        <w:rPr>
          <w:rFonts w:asciiTheme="majorHAnsi" w:hAnsiTheme="majorHAnsi"/>
          <w:noProof/>
          <w:sz w:val="24"/>
          <w:szCs w:val="24"/>
          <w:lang w:val="en-GB"/>
        </w:rPr>
        <w:t xml:space="preserve"> floor</w:t>
      </w:r>
      <w:r w:rsidRPr="00C17C95">
        <w:rPr>
          <w:rFonts w:asciiTheme="majorHAnsi" w:hAnsiTheme="majorHAnsi" w:cs="Arial"/>
          <w:noProof/>
          <w:sz w:val="24"/>
          <w:szCs w:val="24"/>
          <w:lang w:val="en-GB" w:eastAsia="ro-RO"/>
        </w:rPr>
        <w:t>, as follows</w:t>
      </w:r>
      <w:r w:rsidRPr="00C17C95">
        <w:rPr>
          <w:rFonts w:asciiTheme="majorHAnsi" w:hAnsiTheme="majorHAnsi" w:cs="Arial"/>
          <w:noProof/>
          <w:sz w:val="24"/>
          <w:szCs w:val="24"/>
          <w:lang w:val="en-GB"/>
        </w:rPr>
        <w:t>:</w:t>
      </w:r>
    </w:p>
    <w:p w:rsidR="00B20077" w:rsidRDefault="00B20077" w:rsidP="00B20077">
      <w:pPr>
        <w:shd w:val="clear" w:color="auto" w:fill="FFFFFF"/>
        <w:jc w:val="both"/>
        <w:rPr>
          <w:rFonts w:ascii="Cambria" w:hAnsi="Cambria" w:cs="Arial"/>
          <w:noProof/>
          <w:sz w:val="22"/>
          <w:szCs w:val="22"/>
          <w:lang w:val="en-GB"/>
        </w:rPr>
      </w:pPr>
    </w:p>
    <w:p w:rsidR="00B20077" w:rsidRDefault="00B20077" w:rsidP="00B20077">
      <w:pPr>
        <w:shd w:val="clear" w:color="auto" w:fill="FFFFFF"/>
        <w:jc w:val="both"/>
        <w:rPr>
          <w:rFonts w:ascii="Cambria" w:hAnsi="Cambria"/>
          <w:sz w:val="22"/>
          <w:szCs w:val="22"/>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 xml:space="preserve">The draft Resolution for item 1 on the agenda: </w:t>
      </w:r>
    </w:p>
    <w:p w:rsidR="005508BF" w:rsidRPr="005508BF" w:rsidRDefault="005508BF" w:rsidP="005508BF">
      <w:pPr>
        <w:suppressAutoHyphens w:val="0"/>
        <w:jc w:val="both"/>
        <w:rPr>
          <w:rFonts w:asciiTheme="majorHAnsi" w:hAnsiTheme="majorHAnsi"/>
          <w:b/>
          <w:bCs/>
          <w:noProof/>
          <w:sz w:val="24"/>
          <w:szCs w:val="24"/>
        </w:rPr>
      </w:pPr>
      <w:r w:rsidRPr="005508BF">
        <w:rPr>
          <w:rFonts w:asciiTheme="majorHAnsi" w:hAnsiTheme="majorHAnsi"/>
          <w:b/>
          <w:noProof/>
          <w:sz w:val="24"/>
          <w:szCs w:val="24"/>
          <w:lang w:val="en-GB"/>
        </w:rPr>
        <w:t>„</w:t>
      </w:r>
      <w:r w:rsidRPr="005508BF">
        <w:rPr>
          <w:rFonts w:asciiTheme="majorHAnsi" w:hAnsiTheme="majorHAnsi"/>
          <w:b/>
          <w:bCs/>
          <w:noProof/>
          <w:sz w:val="24"/>
          <w:szCs w:val="24"/>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production in XIX Neptun Deep Block</w:t>
      </w:r>
      <w:r w:rsidRPr="005508BF">
        <w:rPr>
          <w:rFonts w:asciiTheme="majorHAnsi" w:hAnsiTheme="majorHAnsi"/>
          <w:b/>
          <w:noProof/>
          <w:sz w:val="24"/>
          <w:szCs w:val="24"/>
          <w:lang w:val="en-GB"/>
        </w:rPr>
        <w:t>”.</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b/>
          <w:bCs/>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Default="005508BF" w:rsidP="005508BF">
      <w:pPr>
        <w:suppressAutoHyphens w:val="0"/>
        <w:jc w:val="both"/>
        <w:rPr>
          <w:rFonts w:asciiTheme="majorHAnsi" w:hAnsiTheme="majorHAnsi"/>
          <w:noProof/>
          <w:sz w:val="24"/>
          <w:szCs w:val="24"/>
          <w:lang w:val="en-GB"/>
        </w:rPr>
      </w:pPr>
    </w:p>
    <w:p w:rsidR="005508BF" w:rsidRDefault="005508BF" w:rsidP="005508BF">
      <w:pPr>
        <w:suppressAutoHyphens w:val="0"/>
        <w:jc w:val="both"/>
        <w:rPr>
          <w:rFonts w:asciiTheme="majorHAnsi" w:hAnsiTheme="majorHAnsi"/>
          <w:noProof/>
          <w:sz w:val="24"/>
          <w:szCs w:val="24"/>
          <w:lang w:val="en-GB"/>
        </w:rPr>
      </w:pPr>
    </w:p>
    <w:p w:rsidR="005508BF" w:rsidRDefault="005508BF" w:rsidP="005508BF">
      <w:pPr>
        <w:suppressAutoHyphens w:val="0"/>
        <w:jc w:val="both"/>
        <w:rPr>
          <w:rFonts w:asciiTheme="majorHAnsi" w:hAnsiTheme="majorHAnsi"/>
          <w:noProof/>
          <w:sz w:val="24"/>
          <w:szCs w:val="24"/>
          <w:lang w:val="en-GB"/>
        </w:rPr>
      </w:pPr>
    </w:p>
    <w:p w:rsidR="002D1411" w:rsidRPr="00337624" w:rsidRDefault="002D1411" w:rsidP="002D1411">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lastRenderedPageBreak/>
        <w:t>The draft Resolution</w:t>
      </w:r>
      <w:r>
        <w:rPr>
          <w:rFonts w:asciiTheme="majorHAnsi" w:hAnsiTheme="majorHAnsi"/>
          <w:noProof/>
          <w:sz w:val="24"/>
          <w:szCs w:val="24"/>
          <w:lang w:val="en-GB"/>
        </w:rPr>
        <w:t>s</w:t>
      </w:r>
      <w:r w:rsidRPr="00337624">
        <w:rPr>
          <w:rFonts w:asciiTheme="majorHAnsi" w:hAnsiTheme="majorHAnsi"/>
          <w:noProof/>
          <w:sz w:val="24"/>
          <w:szCs w:val="24"/>
          <w:lang w:val="en-GB"/>
        </w:rPr>
        <w:t xml:space="preserve"> for item 2 on the agenda:</w:t>
      </w:r>
    </w:p>
    <w:p w:rsidR="002D1411" w:rsidRDefault="002D1411" w:rsidP="002D1411">
      <w:pPr>
        <w:suppressAutoHyphens w:val="0"/>
        <w:jc w:val="both"/>
        <w:rPr>
          <w:rFonts w:asciiTheme="majorHAnsi" w:hAnsiTheme="majorHAnsi" w:cs="Arial"/>
          <w:b/>
          <w:bCs/>
          <w:noProof/>
          <w:sz w:val="24"/>
          <w:szCs w:val="24"/>
        </w:rPr>
      </w:pPr>
      <w:r>
        <w:rPr>
          <w:rFonts w:asciiTheme="majorHAnsi" w:hAnsiTheme="majorHAnsi" w:cs="Arial"/>
          <w:b/>
          <w:noProof/>
          <w:sz w:val="24"/>
          <w:szCs w:val="24"/>
          <w:lang w:val="en-GB"/>
        </w:rPr>
        <w:t>„</w:t>
      </w:r>
      <w:r w:rsidRPr="00AE13C6">
        <w:rPr>
          <w:rFonts w:asciiTheme="majorHAnsi" w:hAnsiTheme="majorHAnsi" w:cs="Arial"/>
          <w:b/>
          <w:bCs/>
          <w:noProof/>
          <w:sz w:val="24"/>
          <w:szCs w:val="24"/>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3F6BDC" w:rsidRDefault="003F6BDC" w:rsidP="002D1411">
      <w:pPr>
        <w:suppressAutoHyphens w:val="0"/>
        <w:jc w:val="both"/>
        <w:rPr>
          <w:rFonts w:asciiTheme="majorHAnsi" w:hAnsiTheme="majorHAnsi" w:cs="Arial"/>
          <w:b/>
          <w:bCs/>
          <w:noProof/>
          <w:sz w:val="24"/>
          <w:szCs w:val="24"/>
        </w:rPr>
      </w:pPr>
    </w:p>
    <w:p w:rsidR="003F6BDC" w:rsidRPr="00337624" w:rsidRDefault="003F6BDC" w:rsidP="003F6BDC">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3F6BDC" w:rsidRPr="00AE13C6" w:rsidRDefault="003F6BDC" w:rsidP="002D1411">
      <w:pPr>
        <w:suppressAutoHyphens w:val="0"/>
        <w:jc w:val="both"/>
        <w:rPr>
          <w:rFonts w:asciiTheme="majorHAnsi" w:hAnsiTheme="majorHAnsi" w:cs="Arial"/>
          <w:b/>
          <w:bCs/>
          <w:noProof/>
          <w:sz w:val="24"/>
          <w:szCs w:val="24"/>
        </w:rPr>
      </w:pPr>
    </w:p>
    <w:p w:rsidR="002D1411" w:rsidRPr="00AE13C6" w:rsidRDefault="002D1411" w:rsidP="002D1411">
      <w:pPr>
        <w:suppressAutoHyphens w:val="0"/>
        <w:jc w:val="both"/>
        <w:rPr>
          <w:rFonts w:asciiTheme="majorHAnsi" w:hAnsiTheme="majorHAnsi" w:cs="Arial"/>
          <w:b/>
          <w:bCs/>
          <w:noProof/>
          <w:sz w:val="24"/>
          <w:szCs w:val="24"/>
        </w:rPr>
      </w:pPr>
      <w:r w:rsidRPr="00AE13C6">
        <w:rPr>
          <w:rFonts w:asciiTheme="majorHAnsi" w:hAnsiTheme="majorHAnsi" w:cs="Arial"/>
          <w:b/>
          <w:bCs/>
          <w:noProof/>
          <w:sz w:val="24"/>
          <w:szCs w:val="24"/>
        </w:rPr>
        <w:t>The agreement shall be concluded by the Company together with receiving a corporate guarantee letter issued by Exxon Equity Holding Company in favor of ROMGAZ for guaranteeing deposit reimbursement and payment of relevant claims in compliance with above-mentioned shar</w:t>
      </w:r>
      <w:r>
        <w:rPr>
          <w:rFonts w:asciiTheme="majorHAnsi" w:hAnsiTheme="majorHAnsi" w:cs="Arial"/>
          <w:b/>
          <w:bCs/>
          <w:noProof/>
          <w:sz w:val="24"/>
          <w:szCs w:val="24"/>
        </w:rPr>
        <w:t>e sale and  purchase agreement</w:t>
      </w:r>
      <w:r w:rsidRPr="00337624">
        <w:rPr>
          <w:rFonts w:asciiTheme="majorHAnsi" w:hAnsiTheme="majorHAnsi" w:cs="Arial"/>
          <w:b/>
          <w:sz w:val="24"/>
          <w:szCs w:val="24"/>
          <w:lang w:val="en-GB"/>
        </w:rPr>
        <w:t>.</w:t>
      </w:r>
    </w:p>
    <w:p w:rsidR="002D1411" w:rsidRPr="00337624" w:rsidRDefault="002D1411" w:rsidP="002D1411">
      <w:pPr>
        <w:suppressAutoHyphens w:val="0"/>
        <w:jc w:val="both"/>
        <w:rPr>
          <w:rFonts w:asciiTheme="majorHAnsi" w:hAnsiTheme="majorHAnsi"/>
          <w:noProof/>
          <w:sz w:val="24"/>
          <w:szCs w:val="24"/>
          <w:lang w:val="en-GB"/>
        </w:rPr>
      </w:pPr>
    </w:p>
    <w:p w:rsidR="002D1411" w:rsidRPr="00337624" w:rsidRDefault="002D1411" w:rsidP="002D1411">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2D1411" w:rsidRDefault="002D1411" w:rsidP="002D1411">
      <w:pPr>
        <w:shd w:val="clear" w:color="auto" w:fill="FFFFFF"/>
        <w:jc w:val="both"/>
        <w:rPr>
          <w:rFonts w:asciiTheme="majorHAnsi" w:hAnsiTheme="majorHAnsi"/>
          <w:noProof/>
          <w:sz w:val="24"/>
          <w:szCs w:val="24"/>
          <w:lang w:val="en-GB"/>
        </w:rPr>
      </w:pPr>
    </w:p>
    <w:p w:rsidR="002D1411" w:rsidRPr="000D104A" w:rsidRDefault="002D1411" w:rsidP="002D1411">
      <w:pPr>
        <w:jc w:val="both"/>
        <w:rPr>
          <w:rFonts w:ascii="Cambria" w:hAnsi="Cambria" w:cs="Arial"/>
          <w:b/>
          <w:noProof/>
          <w:sz w:val="24"/>
          <w:szCs w:val="24"/>
          <w:lang w:val="en-GB"/>
        </w:rPr>
      </w:pPr>
      <w:r w:rsidRPr="000D104A">
        <w:rPr>
          <w:rFonts w:ascii="Cambria" w:hAnsi="Cambria" w:cs="Arial"/>
          <w:b/>
          <w:noProof/>
          <w:sz w:val="24"/>
          <w:szCs w:val="24"/>
          <w:lang w:val="en-GB"/>
        </w:rPr>
        <w:t>If S.N.G.N. Romgaz S.A. acquires all shares issued by (representing 100% of the share capital of) ExxonMobil Exploration and Production Romania Limited, company that owns 50% of all rights and obligations under the Concession Agreement for petroleum exploration, development and production in XIX Neptun Deep Block, any disposal of:</w:t>
      </w:r>
    </w:p>
    <w:p w:rsidR="002D1411" w:rsidRPr="000D104A" w:rsidRDefault="002D1411" w:rsidP="002D1411">
      <w:pPr>
        <w:pStyle w:val="ListParagraph"/>
        <w:numPr>
          <w:ilvl w:val="0"/>
          <w:numId w:val="8"/>
        </w:numPr>
        <w:suppressAutoHyphens w:val="0"/>
        <w:jc w:val="both"/>
        <w:rPr>
          <w:rFonts w:ascii="Cambria" w:hAnsi="Cambria" w:cs="Arial"/>
          <w:b/>
          <w:noProof/>
          <w:sz w:val="24"/>
          <w:szCs w:val="24"/>
          <w:lang w:val="en-GB"/>
        </w:rPr>
      </w:pPr>
      <w:r w:rsidRPr="000D104A">
        <w:rPr>
          <w:rFonts w:ascii="Cambria" w:hAnsi="Cambria" w:cs="Arial"/>
          <w:b/>
          <w:noProof/>
          <w:sz w:val="24"/>
          <w:szCs w:val="24"/>
          <w:lang w:val="en-GB"/>
        </w:rPr>
        <w:t>shares issued by ExxonMobil Exploration and Production Romania Limited;</w:t>
      </w:r>
    </w:p>
    <w:p w:rsidR="002D1411" w:rsidRDefault="002D1411" w:rsidP="002D1411">
      <w:pPr>
        <w:pStyle w:val="ListParagraph"/>
        <w:numPr>
          <w:ilvl w:val="0"/>
          <w:numId w:val="8"/>
        </w:numPr>
        <w:suppressAutoHyphens w:val="0"/>
        <w:jc w:val="both"/>
        <w:rPr>
          <w:rFonts w:ascii="Cambria" w:hAnsi="Cambria" w:cs="Arial"/>
          <w:b/>
          <w:noProof/>
          <w:sz w:val="24"/>
          <w:szCs w:val="24"/>
          <w:lang w:val="en-GB"/>
        </w:rPr>
      </w:pPr>
      <w:r w:rsidRPr="000D104A">
        <w:rPr>
          <w:rFonts w:ascii="Cambria" w:hAnsi="Cambria" w:cs="Arial"/>
          <w:b/>
          <w:noProof/>
          <w:sz w:val="24"/>
          <w:szCs w:val="24"/>
          <w:lang w:val="en-GB"/>
        </w:rPr>
        <w:t>rights and obligations of ExxonMobil Exploration and Production Romania Limited under the Concession Agreement for petroleum exploration, development and production in XIX Neptun Deep Block</w:t>
      </w:r>
      <w:r>
        <w:rPr>
          <w:rFonts w:ascii="Cambria" w:hAnsi="Cambria" w:cs="Arial"/>
          <w:b/>
          <w:noProof/>
          <w:sz w:val="24"/>
          <w:szCs w:val="24"/>
          <w:lang w:val="en-GB"/>
        </w:rPr>
        <w:t xml:space="preserve">; </w:t>
      </w:r>
    </w:p>
    <w:p w:rsidR="002D1411" w:rsidRPr="000D104A" w:rsidRDefault="002D1411" w:rsidP="002D1411">
      <w:pPr>
        <w:suppressAutoHyphens w:val="0"/>
        <w:jc w:val="both"/>
        <w:rPr>
          <w:rFonts w:ascii="Cambria" w:hAnsi="Cambria" w:cs="Arial"/>
          <w:b/>
          <w:noProof/>
          <w:sz w:val="24"/>
          <w:szCs w:val="24"/>
          <w:lang w:val="en-GB"/>
        </w:rPr>
      </w:pPr>
      <w:r w:rsidRPr="000D104A">
        <w:rPr>
          <w:rFonts w:ascii="Cambria" w:hAnsi="Cambria" w:cs="Arial"/>
          <w:b/>
          <w:noProof/>
          <w:sz w:val="24"/>
          <w:szCs w:val="24"/>
          <w:lang w:val="en-GB"/>
        </w:rPr>
        <w:t>shall be made only upon approval of S.N.G.N. Romgaz S.A. Extraordinary General Meeting of Shareholders</w:t>
      </w:r>
      <w:r w:rsidRPr="000D104A">
        <w:rPr>
          <w:rFonts w:asciiTheme="majorHAnsi" w:hAnsiTheme="majorHAnsi" w:cs="Arial"/>
          <w:b/>
          <w:noProof/>
          <w:sz w:val="24"/>
          <w:szCs w:val="24"/>
          <w:lang w:val="en-GB"/>
        </w:rPr>
        <w:t>”.</w:t>
      </w:r>
    </w:p>
    <w:p w:rsidR="002D1411" w:rsidRDefault="002D1411" w:rsidP="002D1411">
      <w:pPr>
        <w:shd w:val="clear" w:color="auto" w:fill="FFFFFF"/>
        <w:jc w:val="both"/>
        <w:rPr>
          <w:rFonts w:asciiTheme="majorHAnsi" w:hAnsiTheme="majorHAnsi"/>
          <w:noProof/>
          <w:sz w:val="24"/>
          <w:szCs w:val="24"/>
          <w:lang w:val="en-GB"/>
        </w:rPr>
      </w:pPr>
    </w:p>
    <w:p w:rsidR="002D1411" w:rsidRPr="00337624" w:rsidRDefault="002D1411" w:rsidP="002D1411">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The draft Resolution for item 3 on the agenda:</w:t>
      </w:r>
    </w:p>
    <w:p w:rsidR="005508BF" w:rsidRPr="005508BF" w:rsidRDefault="005508BF" w:rsidP="005508BF">
      <w:pPr>
        <w:suppressAutoHyphens w:val="0"/>
        <w:jc w:val="both"/>
        <w:rPr>
          <w:rFonts w:asciiTheme="majorHAnsi" w:hAnsiTheme="majorHAnsi"/>
          <w:b/>
          <w:noProof/>
          <w:sz w:val="24"/>
          <w:szCs w:val="24"/>
          <w:lang w:val="en-GB"/>
        </w:rPr>
      </w:pPr>
      <w:r w:rsidRPr="005508BF">
        <w:rPr>
          <w:rFonts w:asciiTheme="majorHAnsi" w:hAnsiTheme="majorHAnsi"/>
          <w:b/>
          <w:noProof/>
          <w:sz w:val="24"/>
          <w:szCs w:val="24"/>
          <w:lang w:val="en-GB"/>
        </w:rPr>
        <w:t>„</w:t>
      </w:r>
      <w:r w:rsidRPr="005508BF">
        <w:rPr>
          <w:rFonts w:asciiTheme="majorHAnsi" w:hAnsiTheme="majorHAnsi"/>
          <w:b/>
          <w:bCs/>
          <w:noProof/>
          <w:sz w:val="24"/>
          <w:szCs w:val="24"/>
        </w:rPr>
        <w:t>Mandates S</w:t>
      </w:r>
      <w:r w:rsidR="00C36798">
        <w:rPr>
          <w:rFonts w:asciiTheme="majorHAnsi" w:hAnsiTheme="majorHAnsi"/>
          <w:b/>
          <w:bCs/>
          <w:noProof/>
          <w:sz w:val="24"/>
          <w:szCs w:val="24"/>
        </w:rPr>
        <w:t>.</w:t>
      </w:r>
      <w:r w:rsidRPr="005508BF">
        <w:rPr>
          <w:rFonts w:asciiTheme="majorHAnsi" w:hAnsiTheme="majorHAnsi"/>
          <w:b/>
          <w:bCs/>
          <w:noProof/>
          <w:sz w:val="24"/>
          <w:szCs w:val="24"/>
        </w:rPr>
        <w:t>N</w:t>
      </w:r>
      <w:r w:rsidR="00C36798">
        <w:rPr>
          <w:rFonts w:asciiTheme="majorHAnsi" w:hAnsiTheme="majorHAnsi"/>
          <w:b/>
          <w:bCs/>
          <w:noProof/>
          <w:sz w:val="24"/>
          <w:szCs w:val="24"/>
        </w:rPr>
        <w:t>.</w:t>
      </w:r>
      <w:r w:rsidRPr="005508BF">
        <w:rPr>
          <w:rFonts w:asciiTheme="majorHAnsi" w:hAnsiTheme="majorHAnsi"/>
          <w:b/>
          <w:bCs/>
          <w:noProof/>
          <w:sz w:val="24"/>
          <w:szCs w:val="24"/>
        </w:rPr>
        <w:t>G</w:t>
      </w:r>
      <w:r w:rsidR="00C36798">
        <w:rPr>
          <w:rFonts w:asciiTheme="majorHAnsi" w:hAnsiTheme="majorHAnsi"/>
          <w:b/>
          <w:bCs/>
          <w:noProof/>
          <w:sz w:val="24"/>
          <w:szCs w:val="24"/>
        </w:rPr>
        <w:t>.</w:t>
      </w:r>
      <w:r w:rsidRPr="005508BF">
        <w:rPr>
          <w:rFonts w:asciiTheme="majorHAnsi" w:hAnsiTheme="majorHAnsi"/>
          <w:b/>
          <w:bCs/>
          <w:noProof/>
          <w:sz w:val="24"/>
          <w:szCs w:val="24"/>
        </w:rPr>
        <w:t>N</w:t>
      </w:r>
      <w:r w:rsidR="00C36798">
        <w:rPr>
          <w:rFonts w:asciiTheme="majorHAnsi" w:hAnsiTheme="majorHAnsi"/>
          <w:b/>
          <w:bCs/>
          <w:noProof/>
          <w:sz w:val="24"/>
          <w:szCs w:val="24"/>
        </w:rPr>
        <w:t>.</w:t>
      </w:r>
      <w:r w:rsidRPr="005508BF">
        <w:rPr>
          <w:rFonts w:asciiTheme="majorHAnsi" w:hAnsiTheme="majorHAnsi"/>
          <w:b/>
          <w:bCs/>
          <w:noProof/>
          <w:sz w:val="24"/>
          <w:szCs w:val="24"/>
        </w:rPr>
        <w:t xml:space="preserve"> ROMGAZ S</w:t>
      </w:r>
      <w:r w:rsidR="00C36798">
        <w:rPr>
          <w:rFonts w:asciiTheme="majorHAnsi" w:hAnsiTheme="majorHAnsi"/>
          <w:b/>
          <w:bCs/>
          <w:noProof/>
          <w:sz w:val="24"/>
          <w:szCs w:val="24"/>
        </w:rPr>
        <w:t>.</w:t>
      </w:r>
      <w:r w:rsidRPr="005508BF">
        <w:rPr>
          <w:rFonts w:asciiTheme="majorHAnsi" w:hAnsiTheme="majorHAnsi"/>
          <w:b/>
          <w:bCs/>
          <w:noProof/>
          <w:sz w:val="24"/>
          <w:szCs w:val="24"/>
        </w:rPr>
        <w:t>A</w:t>
      </w:r>
      <w:r w:rsidR="00C36798">
        <w:rPr>
          <w:rFonts w:asciiTheme="majorHAnsi" w:hAnsiTheme="majorHAnsi"/>
          <w:b/>
          <w:bCs/>
          <w:noProof/>
          <w:sz w:val="24"/>
          <w:szCs w:val="24"/>
        </w:rPr>
        <w:t>.</w:t>
      </w:r>
      <w:r w:rsidRPr="005508BF">
        <w:rPr>
          <w:rFonts w:asciiTheme="majorHAnsi" w:hAnsiTheme="majorHAnsi"/>
          <w:b/>
          <w:bCs/>
          <w:noProof/>
          <w:sz w:val="24"/>
          <w:szCs w:val="24"/>
        </w:rPr>
        <w:t xml:space="preserve"> Chief Executive Officer and the Chief Fina</w:t>
      </w:r>
      <w:r w:rsidR="003F6BDC">
        <w:rPr>
          <w:rFonts w:asciiTheme="majorHAnsi" w:hAnsiTheme="majorHAnsi"/>
          <w:b/>
          <w:bCs/>
          <w:noProof/>
          <w:sz w:val="24"/>
          <w:szCs w:val="24"/>
        </w:rPr>
        <w:t xml:space="preserve">ncial Officer to approve and </w:t>
      </w:r>
      <w:r w:rsidRPr="005508BF">
        <w:rPr>
          <w:rFonts w:asciiTheme="majorHAnsi" w:hAnsiTheme="majorHAnsi"/>
          <w:b/>
          <w:bCs/>
          <w:noProof/>
          <w:sz w:val="24"/>
          <w:szCs w:val="24"/>
        </w:rPr>
        <w:t>sign the documents provided in the agreement mentioned at art. 2 above, necessary for finalizing the transaction and for carrying out all formalities necessary and useful for finalizing the transaction</w:t>
      </w:r>
      <w:r w:rsidRPr="005508BF">
        <w:rPr>
          <w:rFonts w:asciiTheme="majorHAnsi" w:hAnsiTheme="majorHAnsi"/>
          <w:b/>
          <w:noProof/>
          <w:sz w:val="24"/>
          <w:szCs w:val="24"/>
          <w:lang w:val="en-GB"/>
        </w:rPr>
        <w:t>”.</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The draft Resolution for item 4 on the agenda:</w:t>
      </w:r>
    </w:p>
    <w:p w:rsidR="005508BF" w:rsidRPr="005508BF" w:rsidRDefault="005508BF" w:rsidP="005508BF">
      <w:pPr>
        <w:suppressAutoHyphens w:val="0"/>
        <w:jc w:val="both"/>
        <w:rPr>
          <w:rFonts w:asciiTheme="majorHAnsi" w:hAnsiTheme="majorHAnsi"/>
          <w:b/>
          <w:bCs/>
          <w:noProof/>
          <w:sz w:val="24"/>
          <w:szCs w:val="24"/>
          <w:lang w:val="en-GB"/>
        </w:rPr>
      </w:pPr>
      <w:r w:rsidRPr="005508BF">
        <w:rPr>
          <w:rFonts w:asciiTheme="majorHAnsi" w:hAnsiTheme="majorHAnsi"/>
          <w:b/>
          <w:bCs/>
          <w:noProof/>
          <w:sz w:val="24"/>
          <w:szCs w:val="24"/>
          <w:lang w:val="en-GB"/>
        </w:rPr>
        <w:t>„Approves the extension of fixed assets rental contracts concluded between S.N.G.N. Romgaz S.A. and S.N.G.N.</w:t>
      </w:r>
      <w:r w:rsidR="0074765C">
        <w:rPr>
          <w:rFonts w:asciiTheme="majorHAnsi" w:hAnsiTheme="majorHAnsi"/>
          <w:b/>
          <w:bCs/>
          <w:noProof/>
          <w:sz w:val="24"/>
          <w:szCs w:val="24"/>
          <w:lang w:val="en-GB"/>
        </w:rPr>
        <w:t xml:space="preserve"> Romgaz S.A.</w:t>
      </w:r>
      <w:bookmarkStart w:id="0" w:name="_GoBack"/>
      <w:bookmarkEnd w:id="0"/>
      <w:r w:rsidRPr="005508BF">
        <w:rPr>
          <w:rFonts w:asciiTheme="majorHAnsi" w:hAnsiTheme="majorHAnsi"/>
          <w:b/>
          <w:bCs/>
          <w:noProof/>
          <w:sz w:val="24"/>
          <w:szCs w:val="24"/>
          <w:lang w:val="en-GB"/>
        </w:rPr>
        <w:t xml:space="preserve"> – Filiala de Inmagazinare Gaze Naturale Depogaz Ploiesti S.R.L., No. 31655/April 1, 2021 and No. 31657/April 1, 2021, for a period of one year, as of January 1, 2022”. </w:t>
      </w:r>
    </w:p>
    <w:p w:rsidR="005508BF" w:rsidRPr="005508BF" w:rsidRDefault="005508BF" w:rsidP="005508BF">
      <w:pPr>
        <w:suppressAutoHyphens w:val="0"/>
        <w:jc w:val="both"/>
        <w:rPr>
          <w:rFonts w:asciiTheme="majorHAnsi" w:hAnsiTheme="majorHAnsi"/>
          <w:b/>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2D1411" w:rsidRDefault="002D1411" w:rsidP="005508BF">
      <w:pPr>
        <w:suppressAutoHyphens w:val="0"/>
        <w:jc w:val="both"/>
        <w:rPr>
          <w:rFonts w:asciiTheme="majorHAnsi" w:hAnsiTheme="majorHAnsi"/>
          <w:noProof/>
          <w:sz w:val="24"/>
          <w:szCs w:val="24"/>
          <w:lang w:val="en-GB"/>
        </w:rPr>
      </w:pPr>
    </w:p>
    <w:p w:rsidR="002D1411" w:rsidRDefault="002D1411" w:rsidP="005508BF">
      <w:pPr>
        <w:suppressAutoHyphens w:val="0"/>
        <w:jc w:val="both"/>
        <w:rPr>
          <w:rFonts w:asciiTheme="majorHAnsi" w:hAnsiTheme="majorHAnsi"/>
          <w:noProof/>
          <w:sz w:val="24"/>
          <w:szCs w:val="24"/>
          <w:lang w:val="en-GB"/>
        </w:rPr>
      </w:pPr>
    </w:p>
    <w:p w:rsidR="002D1411" w:rsidRDefault="002D1411" w:rsidP="005508BF">
      <w:pPr>
        <w:suppressAutoHyphens w:val="0"/>
        <w:jc w:val="both"/>
        <w:rPr>
          <w:rFonts w:asciiTheme="majorHAnsi" w:hAnsiTheme="majorHAnsi"/>
          <w:noProof/>
          <w:sz w:val="24"/>
          <w:szCs w:val="24"/>
          <w:lang w:val="en-GB"/>
        </w:rPr>
      </w:pPr>
    </w:p>
    <w:p w:rsidR="002D1411" w:rsidRDefault="002D1411"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The draft Resolution for item 5 on the agenda:</w:t>
      </w:r>
    </w:p>
    <w:p w:rsidR="005508BF" w:rsidRPr="005508BF" w:rsidRDefault="005508BF" w:rsidP="005508BF">
      <w:pPr>
        <w:suppressAutoHyphens w:val="0"/>
        <w:jc w:val="both"/>
        <w:rPr>
          <w:rFonts w:asciiTheme="majorHAnsi" w:hAnsiTheme="majorHAnsi"/>
          <w:b/>
          <w:bCs/>
          <w:noProof/>
          <w:sz w:val="24"/>
          <w:szCs w:val="24"/>
          <w:lang w:val="en-GB"/>
        </w:rPr>
      </w:pPr>
      <w:r w:rsidRPr="005508BF">
        <w:rPr>
          <w:rFonts w:asciiTheme="majorHAnsi" w:hAnsiTheme="majorHAnsi"/>
          <w:b/>
          <w:bCs/>
          <w:noProof/>
          <w:sz w:val="24"/>
          <w:szCs w:val="24"/>
          <w:lang w:val="en-GB"/>
        </w:rPr>
        <w:t>„</w:t>
      </w:r>
      <w:r w:rsidRPr="005508BF">
        <w:rPr>
          <w:rFonts w:asciiTheme="majorHAnsi" w:hAnsiTheme="majorHAnsi"/>
          <w:b/>
          <w:bCs/>
          <w:noProof/>
          <w:sz w:val="24"/>
          <w:szCs w:val="24"/>
        </w:rPr>
        <w:t>Mandates</w:t>
      </w:r>
      <w:r w:rsidRPr="005508BF">
        <w:rPr>
          <w:rFonts w:asciiTheme="majorHAnsi" w:hAnsiTheme="majorHAnsi"/>
          <w:b/>
          <w:bCs/>
          <w:noProof/>
          <w:sz w:val="24"/>
          <w:szCs w:val="24"/>
          <w:lang w:val="en-GB"/>
        </w:rPr>
        <w:t xml:space="preserve"> the Chairman and the Secretary of the meeting to sign the Extraordinary General Meeting of Shareholders Resolution”. </w:t>
      </w:r>
    </w:p>
    <w:p w:rsidR="005508BF" w:rsidRPr="005508BF" w:rsidRDefault="005508BF" w:rsidP="005508BF">
      <w:pPr>
        <w:suppressAutoHyphens w:val="0"/>
        <w:jc w:val="both"/>
        <w:rPr>
          <w:rFonts w:asciiTheme="majorHAnsi" w:hAnsiTheme="majorHAnsi"/>
          <w:b/>
          <w:bCs/>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C17C95" w:rsidRPr="00337624" w:rsidRDefault="00C17C95" w:rsidP="00C17C95">
      <w:pPr>
        <w:suppressAutoHyphens w:val="0"/>
        <w:jc w:val="both"/>
        <w:rPr>
          <w:rFonts w:asciiTheme="majorHAnsi" w:hAnsiTheme="majorHAnsi"/>
          <w:noProof/>
          <w:sz w:val="24"/>
          <w:szCs w:val="24"/>
          <w:lang w:val="en-GB"/>
        </w:rPr>
      </w:pPr>
    </w:p>
    <w:p w:rsidR="005E6C67" w:rsidRPr="005F30DC" w:rsidRDefault="005E6C67" w:rsidP="005E6C67">
      <w:pPr>
        <w:spacing w:before="240"/>
        <w:jc w:val="both"/>
        <w:rPr>
          <w:rFonts w:asciiTheme="majorHAnsi" w:hAnsiTheme="majorHAnsi" w:cs="Arial"/>
          <w:i/>
          <w:noProof/>
          <w:sz w:val="22"/>
          <w:szCs w:val="22"/>
          <w:lang w:val="en-GB" w:eastAsia="ro-RO"/>
        </w:rPr>
      </w:pPr>
    </w:p>
    <w:p w:rsidR="005E6C67" w:rsidRPr="005F30DC" w:rsidRDefault="005E6C67" w:rsidP="005E6C67">
      <w:pPr>
        <w:spacing w:before="240"/>
        <w:jc w:val="both"/>
        <w:rPr>
          <w:rFonts w:asciiTheme="majorHAnsi" w:hAnsiTheme="majorHAnsi" w:cs="Arial"/>
          <w:i/>
          <w:noProof/>
          <w:sz w:val="22"/>
          <w:szCs w:val="22"/>
          <w:lang w:val="en-GB" w:eastAsia="ro-RO"/>
        </w:rPr>
      </w:pPr>
      <w:r w:rsidRPr="005F30DC">
        <w:rPr>
          <w:rFonts w:asciiTheme="majorHAnsi" w:hAnsiTheme="majorHAnsi"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5E6C67" w:rsidRPr="005F30DC" w:rsidRDefault="005E6C67" w:rsidP="005E6C67">
      <w:pPr>
        <w:jc w:val="both"/>
        <w:rPr>
          <w:rFonts w:asciiTheme="majorHAnsi" w:hAnsiTheme="majorHAnsi" w:cs="Arial"/>
          <w:noProof/>
          <w:sz w:val="22"/>
          <w:szCs w:val="22"/>
          <w:lang w:val="en-GB"/>
        </w:rPr>
      </w:pPr>
    </w:p>
    <w:p w:rsidR="005E6C67" w:rsidRPr="005F30DC" w:rsidRDefault="005E6C67" w:rsidP="005E6C67">
      <w:pPr>
        <w:jc w:val="both"/>
        <w:rPr>
          <w:rFonts w:asciiTheme="majorHAnsi" w:hAnsiTheme="majorHAnsi" w:cs="Arial"/>
          <w:noProof/>
          <w:sz w:val="22"/>
          <w:szCs w:val="22"/>
          <w:lang w:val="en-GB"/>
        </w:rPr>
      </w:pPr>
    </w:p>
    <w:p w:rsidR="00C17C95" w:rsidRDefault="00C17C95" w:rsidP="005E6C67">
      <w:pPr>
        <w:jc w:val="both"/>
        <w:rPr>
          <w:rFonts w:asciiTheme="majorHAnsi" w:hAnsiTheme="majorHAnsi" w:cs="Arial"/>
          <w:noProof/>
          <w:sz w:val="22"/>
          <w:szCs w:val="22"/>
          <w:lang w:val="en-GB"/>
        </w:rPr>
      </w:pPr>
    </w:p>
    <w:p w:rsidR="005E6C67" w:rsidRPr="005F30DC" w:rsidRDefault="005E6C67" w:rsidP="005E6C67">
      <w:pPr>
        <w:jc w:val="both"/>
        <w:rPr>
          <w:rFonts w:asciiTheme="majorHAnsi" w:hAnsiTheme="majorHAnsi" w:cs="Arial"/>
          <w:noProof/>
          <w:sz w:val="22"/>
          <w:szCs w:val="22"/>
          <w:u w:val="single"/>
          <w:lang w:val="en-GB"/>
        </w:rPr>
      </w:pPr>
      <w:r w:rsidRPr="005F30DC">
        <w:rPr>
          <w:rFonts w:asciiTheme="majorHAnsi" w:hAnsiTheme="majorHAnsi" w:cs="Arial"/>
          <w:noProof/>
          <w:sz w:val="22"/>
          <w:szCs w:val="22"/>
          <w:lang w:val="en-GB"/>
        </w:rPr>
        <w:t xml:space="preserve">This voting ballot for the vote by correspondence is also valid for the </w:t>
      </w:r>
      <w:r w:rsidRPr="005F30DC">
        <w:rPr>
          <w:rFonts w:asciiTheme="majorHAnsi" w:hAnsiTheme="majorHAnsi" w:cs="Arial"/>
          <w:noProof/>
          <w:sz w:val="22"/>
          <w:szCs w:val="22"/>
          <w:u w:val="single"/>
          <w:lang w:val="en-GB"/>
        </w:rPr>
        <w:t xml:space="preserve">second meeting of the same EGMS on </w:t>
      </w:r>
      <w:r w:rsidR="00C17C95">
        <w:rPr>
          <w:rFonts w:asciiTheme="majorHAnsi" w:hAnsiTheme="majorHAnsi" w:cs="Arial"/>
          <w:b/>
          <w:noProof/>
          <w:sz w:val="22"/>
          <w:szCs w:val="22"/>
          <w:u w:val="single"/>
          <w:lang w:val="en-GB"/>
        </w:rPr>
        <w:t>December</w:t>
      </w:r>
      <w:r w:rsidRPr="005F30DC">
        <w:rPr>
          <w:rFonts w:asciiTheme="majorHAnsi" w:hAnsiTheme="majorHAnsi" w:cs="Arial"/>
          <w:b/>
          <w:noProof/>
          <w:sz w:val="22"/>
          <w:szCs w:val="22"/>
          <w:u w:val="single"/>
          <w:lang w:val="en-GB"/>
        </w:rPr>
        <w:t xml:space="preserve"> 10, 2021, 1:00</w:t>
      </w:r>
      <w:r w:rsidRPr="005F30DC">
        <w:rPr>
          <w:rFonts w:asciiTheme="majorHAnsi" w:hAnsiTheme="majorHAnsi" w:cs="Arial"/>
          <w:noProof/>
          <w:sz w:val="22"/>
          <w:szCs w:val="22"/>
          <w:u w:val="single"/>
          <w:lang w:val="en-GB"/>
        </w:rPr>
        <w:t xml:space="preserve"> </w:t>
      </w:r>
      <w:r w:rsidRPr="005F30DC">
        <w:rPr>
          <w:rFonts w:asciiTheme="majorHAnsi" w:hAnsiTheme="majorHAnsi" w:cs="Arial"/>
          <w:b/>
          <w:noProof/>
          <w:sz w:val="22"/>
          <w:szCs w:val="22"/>
          <w:u w:val="single"/>
          <w:lang w:val="en-GB"/>
        </w:rPr>
        <w:t>pm</w:t>
      </w:r>
      <w:r w:rsidRPr="005F30DC">
        <w:rPr>
          <w:rFonts w:asciiTheme="majorHAnsi" w:hAnsiTheme="majorHAnsi" w:cs="Arial"/>
          <w:noProof/>
          <w:sz w:val="22"/>
          <w:szCs w:val="22"/>
          <w:u w:val="single"/>
          <w:lang w:val="en-GB"/>
        </w:rPr>
        <w:t xml:space="preserve"> (Romania time)</w:t>
      </w:r>
      <w:r w:rsidRPr="005F30DC">
        <w:rPr>
          <w:rFonts w:asciiTheme="majorHAnsi" w:hAnsiTheme="majorHAnsi" w:cs="Arial"/>
          <w:noProof/>
          <w:sz w:val="22"/>
          <w:szCs w:val="22"/>
          <w:lang w:val="en-GB"/>
        </w:rPr>
        <w:t xml:space="preserve">, </w:t>
      </w:r>
      <w:r w:rsidRPr="005F30DC">
        <w:rPr>
          <w:rFonts w:asciiTheme="majorHAnsi" w:hAnsiTheme="majorHAnsi"/>
          <w:noProof/>
          <w:sz w:val="22"/>
          <w:szCs w:val="22"/>
          <w:lang w:val="en-GB"/>
        </w:rPr>
        <w:t>at the S.N.G.N. ROMGAZ S.A. working point located in Bucharest, Sector 1, 59 Grigore Alexandrescu Street, 5</w:t>
      </w:r>
      <w:r w:rsidRPr="005F30DC">
        <w:rPr>
          <w:rFonts w:asciiTheme="majorHAnsi" w:hAnsiTheme="majorHAnsi"/>
          <w:noProof/>
          <w:sz w:val="22"/>
          <w:szCs w:val="22"/>
          <w:vertAlign w:val="superscript"/>
          <w:lang w:val="en-GB"/>
        </w:rPr>
        <w:t>th</w:t>
      </w:r>
      <w:r w:rsidRPr="005F30DC">
        <w:rPr>
          <w:rFonts w:asciiTheme="majorHAnsi" w:hAnsiTheme="majorHAnsi"/>
          <w:noProof/>
          <w:sz w:val="22"/>
          <w:szCs w:val="22"/>
          <w:lang w:val="en-GB"/>
        </w:rPr>
        <w:t xml:space="preserve"> floor</w:t>
      </w:r>
      <w:r w:rsidRPr="005F30DC">
        <w:rPr>
          <w:rFonts w:asciiTheme="majorHAnsi" w:hAnsiTheme="majorHAnsi" w:cs="Arial"/>
          <w:noProof/>
          <w:sz w:val="22"/>
          <w:szCs w:val="22"/>
          <w:lang w:val="en-GB"/>
        </w:rPr>
        <w:t xml:space="preserve">, if the meeting does not meet the legal or statutory requirements for convening on </w:t>
      </w:r>
      <w:r w:rsidR="00C17C95">
        <w:rPr>
          <w:rFonts w:asciiTheme="majorHAnsi" w:hAnsiTheme="majorHAnsi" w:cs="Arial"/>
          <w:b/>
          <w:noProof/>
          <w:sz w:val="22"/>
          <w:szCs w:val="22"/>
          <w:lang w:val="en-GB"/>
        </w:rPr>
        <w:t>December</w:t>
      </w:r>
      <w:r w:rsidRPr="005F30DC">
        <w:rPr>
          <w:rFonts w:asciiTheme="majorHAnsi" w:hAnsiTheme="majorHAnsi" w:cs="Arial"/>
          <w:b/>
          <w:noProof/>
          <w:sz w:val="22"/>
          <w:szCs w:val="22"/>
          <w:lang w:val="en-GB"/>
        </w:rPr>
        <w:t xml:space="preserve"> 9, 2021, </w:t>
      </w:r>
      <w:r>
        <w:rPr>
          <w:rFonts w:asciiTheme="majorHAnsi" w:hAnsiTheme="majorHAnsi" w:cs="Arial"/>
          <w:b/>
          <w:noProof/>
          <w:sz w:val="22"/>
          <w:szCs w:val="22"/>
          <w:lang w:val="en-GB"/>
        </w:rPr>
        <w:t>1</w:t>
      </w:r>
      <w:r w:rsidRPr="005F30DC">
        <w:rPr>
          <w:rFonts w:asciiTheme="majorHAnsi" w:hAnsiTheme="majorHAnsi" w:cs="Arial"/>
          <w:b/>
          <w:noProof/>
          <w:sz w:val="22"/>
          <w:szCs w:val="22"/>
          <w:lang w:val="en-GB"/>
        </w:rPr>
        <w:t>:00</w:t>
      </w:r>
      <w:r w:rsidRPr="005F30DC">
        <w:rPr>
          <w:rFonts w:asciiTheme="majorHAnsi" w:hAnsiTheme="majorHAnsi" w:cs="Arial"/>
          <w:noProof/>
          <w:sz w:val="22"/>
          <w:szCs w:val="22"/>
          <w:lang w:val="en-GB"/>
        </w:rPr>
        <w:t xml:space="preserve"> </w:t>
      </w:r>
      <w:r w:rsidRPr="005F30DC">
        <w:rPr>
          <w:rFonts w:asciiTheme="majorHAnsi" w:hAnsiTheme="majorHAnsi" w:cs="Arial"/>
          <w:b/>
          <w:noProof/>
          <w:sz w:val="22"/>
          <w:szCs w:val="22"/>
          <w:lang w:val="en-GB"/>
        </w:rPr>
        <w:t>pm</w:t>
      </w:r>
      <w:r w:rsidRPr="005F30DC">
        <w:rPr>
          <w:rFonts w:asciiTheme="majorHAnsi" w:hAnsiTheme="majorHAnsi" w:cs="Arial"/>
          <w:noProof/>
          <w:sz w:val="22"/>
          <w:szCs w:val="22"/>
          <w:lang w:val="en-GB"/>
        </w:rPr>
        <w:t xml:space="preserve"> (Romania time).</w:t>
      </w:r>
    </w:p>
    <w:p w:rsidR="005E6C67" w:rsidRDefault="005E6C67" w:rsidP="005E6C67">
      <w:pPr>
        <w:spacing w:before="240"/>
        <w:jc w:val="both"/>
        <w:rPr>
          <w:rFonts w:asciiTheme="majorHAnsi" w:hAnsiTheme="majorHAnsi" w:cs="Arial"/>
          <w:noProof/>
          <w:sz w:val="22"/>
          <w:szCs w:val="22"/>
          <w:lang w:val="en-GB"/>
        </w:rPr>
      </w:pPr>
    </w:p>
    <w:p w:rsidR="005E6C67" w:rsidRPr="005F30DC" w:rsidRDefault="005E6C67" w:rsidP="005E6C67">
      <w:pPr>
        <w:spacing w:before="24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The deadline for the registration of the voting ballots for the vote by correspondence at the Company is </w:t>
      </w:r>
      <w:r w:rsidR="00C17C95">
        <w:rPr>
          <w:rFonts w:asciiTheme="majorHAnsi" w:hAnsiTheme="majorHAnsi" w:cs="Arial"/>
          <w:b/>
          <w:noProof/>
          <w:sz w:val="22"/>
          <w:szCs w:val="22"/>
          <w:lang w:val="en-GB"/>
        </w:rPr>
        <w:t>December</w:t>
      </w:r>
      <w:r w:rsidRPr="005F30DC">
        <w:rPr>
          <w:rFonts w:asciiTheme="majorHAnsi" w:hAnsiTheme="majorHAnsi" w:cs="Arial"/>
          <w:b/>
          <w:noProof/>
          <w:sz w:val="22"/>
          <w:szCs w:val="22"/>
          <w:lang w:val="en-GB"/>
        </w:rPr>
        <w:t xml:space="preserve"> 7, 2021, 1</w:t>
      </w:r>
      <w:r>
        <w:rPr>
          <w:rFonts w:asciiTheme="majorHAnsi" w:hAnsiTheme="majorHAnsi" w:cs="Arial"/>
          <w:b/>
          <w:noProof/>
          <w:sz w:val="22"/>
          <w:szCs w:val="22"/>
          <w:lang w:val="en-GB"/>
        </w:rPr>
        <w:t>1</w:t>
      </w:r>
      <w:r w:rsidRPr="005F30DC">
        <w:rPr>
          <w:rFonts w:asciiTheme="majorHAnsi" w:hAnsiTheme="majorHAnsi" w:cs="Arial"/>
          <w:b/>
          <w:noProof/>
          <w:sz w:val="22"/>
          <w:szCs w:val="22"/>
          <w:lang w:val="en-GB"/>
        </w:rPr>
        <w:t xml:space="preserve">:00 am </w:t>
      </w:r>
      <w:r w:rsidRPr="005F30DC">
        <w:rPr>
          <w:rFonts w:asciiTheme="majorHAnsi" w:hAnsiTheme="majorHAnsi" w:cs="Arial"/>
          <w:noProof/>
          <w:sz w:val="22"/>
          <w:szCs w:val="22"/>
          <w:lang w:val="en-GB"/>
        </w:rPr>
        <w:t>(Romania time).</w:t>
      </w:r>
    </w:p>
    <w:p w:rsidR="005E6C67" w:rsidRPr="005F30DC" w:rsidRDefault="005E6C67" w:rsidP="005E6C67">
      <w:pPr>
        <w:spacing w:before="240"/>
        <w:jc w:val="both"/>
        <w:rPr>
          <w:rFonts w:asciiTheme="majorHAnsi" w:hAnsiTheme="majorHAnsi" w:cs="Arial"/>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C17C95">
      <w:footerReference w:type="even" r:id="rId7"/>
      <w:footerReference w:type="default" r:id="rId8"/>
      <w:pgSz w:w="11907" w:h="16840" w:code="9"/>
      <w:pgMar w:top="162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2A" w:rsidRDefault="0065222A">
      <w:r>
        <w:separator/>
      </w:r>
    </w:p>
  </w:endnote>
  <w:endnote w:type="continuationSeparator" w:id="0">
    <w:p w:rsidR="0065222A" w:rsidRDefault="0065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65C">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2A" w:rsidRDefault="0065222A">
      <w:r>
        <w:separator/>
      </w:r>
    </w:p>
  </w:footnote>
  <w:footnote w:type="continuationSeparator" w:id="0">
    <w:p w:rsidR="0065222A" w:rsidRDefault="0065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F416CE3"/>
    <w:multiLevelType w:val="hybridMultilevel"/>
    <w:tmpl w:val="12523464"/>
    <w:lvl w:ilvl="0" w:tplc="5FBE5C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0F72"/>
    <w:rsid w:val="00071630"/>
    <w:rsid w:val="00071D61"/>
    <w:rsid w:val="000F2169"/>
    <w:rsid w:val="00111283"/>
    <w:rsid w:val="001436E3"/>
    <w:rsid w:val="00187E98"/>
    <w:rsid w:val="00195A71"/>
    <w:rsid w:val="001B702F"/>
    <w:rsid w:val="001C707D"/>
    <w:rsid w:val="001E52FE"/>
    <w:rsid w:val="001E7E71"/>
    <w:rsid w:val="001E7FB1"/>
    <w:rsid w:val="00234F31"/>
    <w:rsid w:val="00246AB4"/>
    <w:rsid w:val="00276F5B"/>
    <w:rsid w:val="002C234F"/>
    <w:rsid w:val="002D1411"/>
    <w:rsid w:val="002F0C5C"/>
    <w:rsid w:val="0031417F"/>
    <w:rsid w:val="00324381"/>
    <w:rsid w:val="0032588E"/>
    <w:rsid w:val="00377DC9"/>
    <w:rsid w:val="003D1E9E"/>
    <w:rsid w:val="003F2E6D"/>
    <w:rsid w:val="003F6BDC"/>
    <w:rsid w:val="00401947"/>
    <w:rsid w:val="0042756A"/>
    <w:rsid w:val="00463BD4"/>
    <w:rsid w:val="0046496A"/>
    <w:rsid w:val="004D2B9D"/>
    <w:rsid w:val="00542D8A"/>
    <w:rsid w:val="005508BF"/>
    <w:rsid w:val="0055646B"/>
    <w:rsid w:val="0057133A"/>
    <w:rsid w:val="005846BD"/>
    <w:rsid w:val="00584DF5"/>
    <w:rsid w:val="00591EE3"/>
    <w:rsid w:val="00595676"/>
    <w:rsid w:val="005A1054"/>
    <w:rsid w:val="005A578F"/>
    <w:rsid w:val="005C651D"/>
    <w:rsid w:val="005E6C67"/>
    <w:rsid w:val="00635115"/>
    <w:rsid w:val="0065222A"/>
    <w:rsid w:val="006757AF"/>
    <w:rsid w:val="006A1159"/>
    <w:rsid w:val="006B7E4E"/>
    <w:rsid w:val="006C6F5B"/>
    <w:rsid w:val="007362EB"/>
    <w:rsid w:val="0074661B"/>
    <w:rsid w:val="0074765C"/>
    <w:rsid w:val="0077691A"/>
    <w:rsid w:val="007B2108"/>
    <w:rsid w:val="007C3A6B"/>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121F3"/>
    <w:rsid w:val="00917F97"/>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17C95"/>
    <w:rsid w:val="00C36798"/>
    <w:rsid w:val="00C43176"/>
    <w:rsid w:val="00C5376C"/>
    <w:rsid w:val="00CC3F89"/>
    <w:rsid w:val="00CD3E5C"/>
    <w:rsid w:val="00D23412"/>
    <w:rsid w:val="00D3021C"/>
    <w:rsid w:val="00D33A47"/>
    <w:rsid w:val="00D66967"/>
    <w:rsid w:val="00DA4204"/>
    <w:rsid w:val="00DE4949"/>
    <w:rsid w:val="00DF6167"/>
    <w:rsid w:val="00E1601A"/>
    <w:rsid w:val="00E4518D"/>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56</cp:revision>
  <dcterms:created xsi:type="dcterms:W3CDTF">2018-08-15T19:26:00Z</dcterms:created>
  <dcterms:modified xsi:type="dcterms:W3CDTF">2021-11-23T10:28:00Z</dcterms:modified>
</cp:coreProperties>
</file>