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8" w:rsidRPr="00DE4A16" w:rsidRDefault="00C10ED8" w:rsidP="0097339C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DE4A1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DE4A1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noProof/>
          <w:sz w:val="22"/>
          <w:szCs w:val="22"/>
          <w:lang w:val="ro-RO"/>
        </w:rPr>
        <w:t>Pentru Adunarea Generală O</w:t>
      </w:r>
      <w:r w:rsidR="001E0C10" w:rsidRPr="00DE4A16">
        <w:rPr>
          <w:rFonts w:ascii="Arial" w:hAnsi="Arial" w:cs="Arial"/>
          <w:noProof/>
          <w:sz w:val="22"/>
          <w:szCs w:val="22"/>
          <w:lang w:val="ro-RO"/>
        </w:rPr>
        <w:t>rdinară a Acţionarilor</w:t>
      </w:r>
    </w:p>
    <w:p w:rsidR="001E0C10" w:rsidRPr="00DE4A1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noProof/>
          <w:sz w:val="22"/>
          <w:szCs w:val="22"/>
          <w:lang w:val="ro-RO"/>
        </w:rPr>
        <w:t xml:space="preserve">S.N.G.N. “ROMGAZ” – S.A. din data de </w:t>
      </w:r>
      <w:r w:rsidR="0097339C">
        <w:rPr>
          <w:rFonts w:ascii="Arial" w:hAnsi="Arial" w:cs="Arial"/>
          <w:b/>
          <w:noProof/>
          <w:sz w:val="22"/>
          <w:szCs w:val="22"/>
          <w:lang w:val="ro-RO"/>
        </w:rPr>
        <w:t>28/29</w:t>
      </w:r>
      <w:r w:rsidR="004B5349" w:rsidRPr="00DE4A16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DE4A16" w:rsidRPr="00DE4A16">
        <w:rPr>
          <w:rFonts w:ascii="Arial" w:hAnsi="Arial" w:cs="Arial"/>
          <w:b/>
          <w:noProof/>
          <w:sz w:val="22"/>
          <w:szCs w:val="22"/>
          <w:lang w:val="ro-RO"/>
        </w:rPr>
        <w:t>noiembrie</w:t>
      </w:r>
      <w:r w:rsidR="00FA3BB6" w:rsidRPr="00DE4A16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E86365" w:rsidRPr="00DE4A16">
        <w:rPr>
          <w:rFonts w:ascii="Arial" w:hAnsi="Arial" w:cs="Arial"/>
          <w:b/>
          <w:noProof/>
          <w:sz w:val="22"/>
          <w:szCs w:val="22"/>
          <w:lang w:val="ro-RO"/>
        </w:rPr>
        <w:t>2022</w:t>
      </w:r>
    </w:p>
    <w:p w:rsidR="001E0C10" w:rsidRPr="00DE4A1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noProof/>
          <w:sz w:val="22"/>
          <w:szCs w:val="22"/>
          <w:lang w:val="ro-RO"/>
        </w:rPr>
        <w:t>Subscrisa, [__________________</w:t>
      </w:r>
      <w:r w:rsidR="00FE54BF" w:rsidRPr="00DE4A16">
        <w:rPr>
          <w:rFonts w:ascii="Arial" w:hAnsi="Arial" w:cs="Arial"/>
          <w:noProof/>
          <w:sz w:val="22"/>
          <w:szCs w:val="22"/>
          <w:lang w:val="ro-RO"/>
        </w:rPr>
        <w:t>________________________________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DE4A16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DE4A16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_____]</w:t>
      </w:r>
      <w:r w:rsidRPr="00DE4A16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DE4A16">
        <w:rPr>
          <w:rFonts w:ascii="Arial" w:hAnsi="Arial" w:cs="Arial"/>
          <w:noProof/>
          <w:sz w:val="22"/>
          <w:szCs w:val="22"/>
          <w:lang w:val="ro-RO"/>
        </w:rPr>
        <w:t>___________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_______]</w:t>
      </w:r>
      <w:r w:rsidRPr="00DE4A16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</w:t>
      </w:r>
      <w:r w:rsidR="00FE54BF" w:rsidRPr="00DE4A16">
        <w:rPr>
          <w:rFonts w:ascii="Arial" w:hAnsi="Arial" w:cs="Arial"/>
          <w:noProof/>
          <w:sz w:val="22"/>
          <w:szCs w:val="22"/>
          <w:lang w:val="ro-RO"/>
        </w:rPr>
        <w:t>__________________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________________] (se va completa cu numele şi p</w:t>
      </w:r>
      <w:r w:rsidR="00FE54BF" w:rsidRPr="00DE4A16">
        <w:rPr>
          <w:rFonts w:ascii="Arial" w:hAnsi="Arial" w:cs="Arial"/>
          <w:noProof/>
          <w:sz w:val="22"/>
          <w:szCs w:val="22"/>
          <w:lang w:val="ro-RO"/>
        </w:rPr>
        <w:t xml:space="preserve">renumele reprezentantului 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523F09" w:rsidRPr="00DE4A16" w:rsidRDefault="00523F09" w:rsidP="00523F09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noProof/>
          <w:sz w:val="22"/>
          <w:szCs w:val="22"/>
          <w:lang w:val="ro-RO"/>
        </w:rPr>
        <w:t xml:space="preserve">acţionar la Data de Referinţă, adică </w:t>
      </w:r>
      <w:r w:rsidR="0097339C" w:rsidRPr="0097339C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DE4A16" w:rsidRPr="00DE4A16">
        <w:rPr>
          <w:rFonts w:ascii="Arial" w:hAnsi="Arial" w:cs="Arial"/>
          <w:b/>
          <w:noProof/>
          <w:sz w:val="22"/>
          <w:szCs w:val="22"/>
          <w:lang w:val="ro-RO" w:eastAsia="ro-RO"/>
        </w:rPr>
        <w:t>7 noie</w:t>
      </w:r>
      <w:r w:rsidRPr="00DE4A16">
        <w:rPr>
          <w:rFonts w:ascii="Arial" w:hAnsi="Arial" w:cs="Arial"/>
          <w:b/>
          <w:noProof/>
          <w:sz w:val="22"/>
          <w:szCs w:val="22"/>
          <w:lang w:val="ro-RO" w:eastAsia="ro-RO"/>
        </w:rPr>
        <w:t>mbrie 2022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DE4A16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DE4A16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DE4A16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523F09" w:rsidRPr="00DE4A16" w:rsidRDefault="00523F09" w:rsidP="00523F09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noProof/>
          <w:sz w:val="22"/>
          <w:szCs w:val="22"/>
          <w:lang w:val="ro-RO"/>
        </w:rPr>
        <w:t>deţinător al unui număr de _____________________ acţiuni, reprezentând ____________% din totalul de 385.422.400 acţiuni emise de Societate</w:t>
      </w:r>
      <w:r w:rsidRPr="00DE4A16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______________% din numărul total de 385.422.400 de drepturi de vot, </w:t>
      </w:r>
    </w:p>
    <w:p w:rsidR="0097339C" w:rsidRPr="00274B38" w:rsidRDefault="0097339C" w:rsidP="0097339C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Adunării Generale Ordinare a Acţionarilor S.N.G.N. “ROMGAZ” – S.A. (denumită în continuare „AGOA”) </w:t>
      </w:r>
      <w:r w:rsidRPr="00274B38">
        <w:rPr>
          <w:rFonts w:ascii="Arial" w:hAnsi="Arial" w:cs="Arial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28 noiembrie</w:t>
      </w:r>
      <w:r w:rsidRPr="00274B38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2022, ora </w:t>
      </w:r>
      <w:r w:rsidRPr="00274B38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274B38">
        <w:rPr>
          <w:rFonts w:ascii="Arial" w:hAnsi="Arial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AGOA Societăţii ce va avea loc </w:t>
      </w:r>
      <w:r w:rsidRPr="00274B38">
        <w:rPr>
          <w:rFonts w:ascii="Arial" w:hAnsi="Arial" w:cs="Arial"/>
          <w:bCs/>
          <w:noProof/>
          <w:sz w:val="22"/>
          <w:szCs w:val="22"/>
          <w:lang w:val="ro-RO"/>
        </w:rPr>
        <w:t>în</w:t>
      </w: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274B38">
        <w:rPr>
          <w:rFonts w:ascii="Arial" w:hAnsi="Arial" w:cs="Arial"/>
          <w:bCs/>
          <w:noProof/>
          <w:sz w:val="22"/>
          <w:szCs w:val="22"/>
          <w:lang w:val="ro-RO"/>
        </w:rPr>
        <w:t>data de</w:t>
      </w: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28 noiembrie</w:t>
      </w:r>
      <w:r w:rsidRPr="00274B38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2022</w:t>
      </w: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274B38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13:00 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274B38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274B38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274B38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74B38">
        <w:rPr>
          <w:rFonts w:ascii="Arial" w:hAnsi="Arial" w:cs="Arial"/>
          <w:noProof/>
          <w:sz w:val="22"/>
          <w:szCs w:val="22"/>
          <w:lang w:val="ro-RO" w:eastAsia="ro-RO"/>
        </w:rPr>
        <w:t>, după cum urmează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:</w:t>
      </w:r>
    </w:p>
    <w:p w:rsidR="0097339C" w:rsidRPr="00274B38" w:rsidRDefault="0097339C" w:rsidP="0097339C">
      <w:pPr>
        <w:ind w:right="22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97339C" w:rsidRPr="00274B38" w:rsidRDefault="0097339C" w:rsidP="0097339C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7339C" w:rsidRPr="00274B38" w:rsidRDefault="0097339C" w:rsidP="0097339C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Proiectul de hotărâre pentru punctul 1 de pe ordinea de zi:</w:t>
      </w:r>
      <w:r w:rsidRPr="00274B38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97339C" w:rsidRPr="00274B38" w:rsidRDefault="0097339C" w:rsidP="0097339C">
      <w:pPr>
        <w:jc w:val="both"/>
        <w:rPr>
          <w:rFonts w:ascii="Arial" w:hAnsi="Arial" w:cs="Arial"/>
          <w:b/>
          <w:sz w:val="22"/>
          <w:szCs w:val="22"/>
        </w:rPr>
      </w:pPr>
      <w:r w:rsidRPr="00274B38">
        <w:rPr>
          <w:rFonts w:ascii="Arial" w:hAnsi="Arial" w:cs="Arial"/>
          <w:b/>
          <w:bCs/>
          <w:sz w:val="22"/>
          <w:szCs w:val="22"/>
          <w:lang w:val="ro-RO"/>
        </w:rPr>
        <w:t>„</w:t>
      </w:r>
      <w:r>
        <w:rPr>
          <w:rFonts w:ascii="Arial" w:hAnsi="Arial" w:cs="Arial"/>
          <w:b/>
          <w:noProof/>
          <w:sz w:val="22"/>
          <w:szCs w:val="22"/>
        </w:rPr>
        <w:t>Se aprobă C</w:t>
      </w:r>
      <w:r w:rsidRPr="00B5374A">
        <w:rPr>
          <w:rFonts w:ascii="Arial" w:hAnsi="Arial" w:cs="Arial"/>
          <w:b/>
          <w:noProof/>
          <w:sz w:val="22"/>
          <w:szCs w:val="22"/>
        </w:rPr>
        <w:t>ontractul de vânzare-cumpărare gaze naturale nr. VG55/2022 încheiat de SNGN Romgaz SA cu Societatea Electrocentrale Bucureşti SA.</w:t>
      </w:r>
      <w:r w:rsidRPr="00274B38">
        <w:rPr>
          <w:rFonts w:ascii="Arial" w:hAnsi="Arial" w:cs="Arial"/>
          <w:b/>
          <w:bCs/>
          <w:sz w:val="22"/>
          <w:szCs w:val="22"/>
          <w:lang w:val="ro-RO"/>
        </w:rPr>
        <w:t>".</w:t>
      </w:r>
    </w:p>
    <w:p w:rsidR="0097339C" w:rsidRPr="00274B38" w:rsidRDefault="0097339C" w:rsidP="0097339C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97339C" w:rsidRPr="00274B38" w:rsidRDefault="0097339C" w:rsidP="0097339C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97339C" w:rsidRDefault="0097339C" w:rsidP="0097339C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97339C" w:rsidRDefault="0097339C" w:rsidP="0097339C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97339C" w:rsidRPr="00274B38" w:rsidRDefault="0097339C" w:rsidP="0097339C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>
        <w:rPr>
          <w:rFonts w:ascii="Arial" w:hAnsi="Arial" w:cs="Arial"/>
          <w:i w:val="0"/>
          <w:noProof/>
          <w:sz w:val="22"/>
          <w:szCs w:val="22"/>
        </w:rPr>
        <w:t>P</w:t>
      </w:r>
      <w:r w:rsidRPr="00274B38">
        <w:rPr>
          <w:rFonts w:ascii="Arial" w:hAnsi="Arial" w:cs="Arial"/>
          <w:i w:val="0"/>
          <w:noProof/>
          <w:sz w:val="22"/>
          <w:szCs w:val="22"/>
        </w:rPr>
        <w:t xml:space="preserve">roiectul de hotărâre pentru punctul </w:t>
      </w:r>
      <w:r>
        <w:rPr>
          <w:rFonts w:ascii="Arial" w:hAnsi="Arial" w:cs="Arial"/>
          <w:i w:val="0"/>
          <w:noProof/>
          <w:sz w:val="22"/>
          <w:szCs w:val="22"/>
        </w:rPr>
        <w:t>2</w:t>
      </w:r>
      <w:r w:rsidRPr="00274B38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97339C" w:rsidRPr="00274B38" w:rsidRDefault="0097339C" w:rsidP="0097339C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97339C" w:rsidRPr="00274B38" w:rsidRDefault="0097339C" w:rsidP="0097339C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97339C" w:rsidRPr="00274B38" w:rsidRDefault="0097339C" w:rsidP="0097339C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97339C" w:rsidRPr="00274B38" w:rsidRDefault="0097339C" w:rsidP="0097339C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97339C" w:rsidRPr="00274B38" w:rsidRDefault="0097339C" w:rsidP="0097339C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274B38">
        <w:rPr>
          <w:rFonts w:ascii="Arial" w:hAnsi="Arial" w:cs="Arial"/>
          <w:noProof/>
          <w:sz w:val="22"/>
          <w:szCs w:val="22"/>
          <w:lang w:val="ro-RO" w:eastAsia="ro-RO"/>
        </w:rPr>
        <w:t>.</w:t>
      </w:r>
    </w:p>
    <w:p w:rsidR="0097339C" w:rsidRPr="00274B38" w:rsidRDefault="0097339C" w:rsidP="0097339C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bookmarkStart w:id="0" w:name="_GoBack"/>
      <w:bookmarkEnd w:id="0"/>
      <w:r w:rsidRPr="00274B38">
        <w:rPr>
          <w:rFonts w:ascii="Arial" w:hAnsi="Arial" w:cs="Arial"/>
          <w:noProof/>
          <w:sz w:val="22"/>
          <w:szCs w:val="22"/>
          <w:lang w:val="ro-RO"/>
        </w:rPr>
        <w:lastRenderedPageBreak/>
        <w:t xml:space="preserve">Prezentul buletin de vot este valabil şi pentru cea </w:t>
      </w:r>
      <w:r w:rsidRPr="00274B38">
        <w:rPr>
          <w:rFonts w:ascii="Arial" w:hAnsi="Arial" w:cs="Arial"/>
          <w:noProof/>
          <w:sz w:val="22"/>
          <w:szCs w:val="22"/>
          <w:u w:val="single"/>
          <w:lang w:val="ro-RO"/>
        </w:rPr>
        <w:t>de-a doua convocare a aceleiaşi AGO</w:t>
      </w:r>
      <w:r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29 noiembrie</w:t>
      </w:r>
      <w:r w:rsidRPr="00274B38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 xml:space="preserve"> 2022</w:t>
      </w:r>
      <w:r w:rsidRPr="00274B38">
        <w:rPr>
          <w:rFonts w:ascii="Arial" w:hAnsi="Arial" w:cs="Arial"/>
          <w:b/>
          <w:noProof/>
          <w:sz w:val="22"/>
          <w:szCs w:val="22"/>
          <w:u w:val="single"/>
          <w:lang w:val="ro-RO"/>
        </w:rPr>
        <w:t>, ora 13:00</w:t>
      </w:r>
      <w:r w:rsidRPr="00274B38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 (ora României),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 ce va avea loc </w:t>
      </w:r>
      <w:r w:rsidRPr="00274B38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274B38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28 noiembrie</w:t>
      </w:r>
      <w:r w:rsidRPr="00274B38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2022, ora </w:t>
      </w:r>
      <w:r w:rsidRPr="00274B38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>(ora României).</w:t>
      </w:r>
    </w:p>
    <w:p w:rsidR="0097339C" w:rsidRPr="00274B38" w:rsidRDefault="0097339C" w:rsidP="0097339C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7339C" w:rsidRPr="00274B38" w:rsidRDefault="0097339C" w:rsidP="0097339C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Termenul limită pentru înregistrarea la Societate a buletinelor de vot prin corespondenţă este                                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26 noiembrie</w:t>
      </w:r>
      <w:r w:rsidRPr="00274B38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2022</w:t>
      </w:r>
      <w:r w:rsidRPr="00274B38">
        <w:rPr>
          <w:rFonts w:ascii="Arial" w:hAnsi="Arial" w:cs="Arial"/>
          <w:b/>
          <w:noProof/>
          <w:sz w:val="22"/>
          <w:szCs w:val="22"/>
          <w:lang w:val="ro-RO"/>
        </w:rPr>
        <w:t>, ora 11:00</w:t>
      </w:r>
      <w:r w:rsidRPr="00274B38">
        <w:rPr>
          <w:rFonts w:ascii="Arial" w:hAnsi="Arial" w:cs="Arial"/>
          <w:noProof/>
          <w:sz w:val="22"/>
          <w:szCs w:val="22"/>
          <w:lang w:val="ro-RO"/>
        </w:rPr>
        <w:t xml:space="preserve"> (ora României).</w:t>
      </w:r>
    </w:p>
    <w:p w:rsidR="00772C11" w:rsidRPr="00DE4A16" w:rsidRDefault="00772C11" w:rsidP="00772C11">
      <w:pPr>
        <w:autoSpaceDE w:val="0"/>
        <w:autoSpaceDN w:val="0"/>
        <w:adjustRightInd w:val="0"/>
        <w:ind w:right="22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61132" w:rsidRPr="00DE4A16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461132" w:rsidRPr="00DE4A16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461132" w:rsidRPr="00DE4A16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461132" w:rsidRPr="00DE4A16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461132" w:rsidRPr="00DE4A16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DE4A16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noProof/>
          <w:sz w:val="22"/>
          <w:szCs w:val="22"/>
          <w:lang w:val="ro-RO"/>
        </w:rPr>
        <w:t>D</w:t>
      </w:r>
      <w:r w:rsidR="001E0C10" w:rsidRPr="00DE4A16">
        <w:rPr>
          <w:rFonts w:ascii="Arial" w:hAnsi="Arial" w:cs="Arial"/>
          <w:noProof/>
          <w:sz w:val="22"/>
          <w:szCs w:val="22"/>
          <w:lang w:val="ro-RO"/>
        </w:rPr>
        <w:t>ata bulet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inului de vot</w:t>
      </w:r>
      <w:r w:rsidR="001E0C10" w:rsidRPr="00DE4A16">
        <w:rPr>
          <w:rFonts w:ascii="Arial" w:hAnsi="Arial" w:cs="Arial"/>
          <w:noProof/>
          <w:sz w:val="22"/>
          <w:szCs w:val="22"/>
          <w:lang w:val="ro-RO"/>
        </w:rPr>
        <w:t>: [__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______________</w:t>
      </w:r>
      <w:r w:rsidR="001E0C10" w:rsidRPr="00DE4A16">
        <w:rPr>
          <w:rFonts w:ascii="Arial" w:hAnsi="Arial" w:cs="Arial"/>
          <w:noProof/>
          <w:sz w:val="22"/>
          <w:szCs w:val="22"/>
          <w:lang w:val="ro-RO"/>
        </w:rPr>
        <w:t>______]</w:t>
      </w:r>
    </w:p>
    <w:p w:rsidR="001E0C10" w:rsidRPr="00DE4A16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DE4A16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noProof/>
          <w:sz w:val="22"/>
          <w:szCs w:val="22"/>
          <w:lang w:val="ro-RO"/>
        </w:rPr>
        <w:t>Denumire acţionar persoană juridică: [__________</w:t>
      </w:r>
      <w:r w:rsidR="00FE54BF" w:rsidRPr="00DE4A16">
        <w:rPr>
          <w:rFonts w:ascii="Arial" w:hAnsi="Arial" w:cs="Arial"/>
          <w:noProof/>
          <w:sz w:val="22"/>
          <w:szCs w:val="22"/>
          <w:lang w:val="ro-RO"/>
        </w:rPr>
        <w:t>___________________________________________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____________]</w:t>
      </w:r>
    </w:p>
    <w:p w:rsidR="001E0C10" w:rsidRPr="00DE4A16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DE4A16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noProof/>
          <w:sz w:val="22"/>
          <w:szCs w:val="22"/>
          <w:lang w:val="ro-RO"/>
        </w:rPr>
        <w:t>Nume şi prenume reprezentant legal: [_____________</w:t>
      </w:r>
      <w:r w:rsidR="00FE54BF" w:rsidRPr="00DE4A16">
        <w:rPr>
          <w:rFonts w:ascii="Arial" w:hAnsi="Arial" w:cs="Arial"/>
          <w:noProof/>
          <w:sz w:val="22"/>
          <w:szCs w:val="22"/>
          <w:lang w:val="ro-RO"/>
        </w:rPr>
        <w:t>_____________________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DE4A16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DE4A16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DE4A16">
        <w:rPr>
          <w:rFonts w:ascii="Arial" w:hAnsi="Arial" w:cs="Arial"/>
          <w:noProof/>
          <w:sz w:val="22"/>
          <w:szCs w:val="22"/>
          <w:lang w:val="ro-RO"/>
        </w:rPr>
        <w:t xml:space="preserve">Semnătura: </w:t>
      </w:r>
      <w:r w:rsidRPr="00DE4A16">
        <w:rPr>
          <w:rFonts w:ascii="Arial" w:hAnsi="Arial" w:cs="Arial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DE4A16" w:rsidSect="004B5349">
      <w:footerReference w:type="even" r:id="rId7"/>
      <w:footerReference w:type="default" r:id="rId8"/>
      <w:footerReference w:type="first" r:id="rId9"/>
      <w:pgSz w:w="11907" w:h="16840" w:code="9"/>
      <w:pgMar w:top="1530" w:right="927" w:bottom="99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167" w:rsidRDefault="00BB7167">
      <w:r>
        <w:separator/>
      </w:r>
    </w:p>
  </w:endnote>
  <w:endnote w:type="continuationSeparator" w:id="0">
    <w:p w:rsidR="00BB7167" w:rsidRDefault="00BB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BB716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006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3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BB716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167" w:rsidRDefault="00BB7167">
      <w:r>
        <w:separator/>
      </w:r>
    </w:p>
  </w:footnote>
  <w:footnote w:type="continuationSeparator" w:id="0">
    <w:p w:rsidR="00BB7167" w:rsidRDefault="00BB7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5411F"/>
    <w:rsid w:val="00057515"/>
    <w:rsid w:val="000977C0"/>
    <w:rsid w:val="000C169B"/>
    <w:rsid w:val="000D498A"/>
    <w:rsid w:val="000E52AD"/>
    <w:rsid w:val="000F5035"/>
    <w:rsid w:val="00111DA7"/>
    <w:rsid w:val="00121076"/>
    <w:rsid w:val="00121A61"/>
    <w:rsid w:val="00165EF7"/>
    <w:rsid w:val="00171F5D"/>
    <w:rsid w:val="00174B32"/>
    <w:rsid w:val="0018521B"/>
    <w:rsid w:val="001870B8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87C47"/>
    <w:rsid w:val="002A1A56"/>
    <w:rsid w:val="002A5575"/>
    <w:rsid w:val="002B6808"/>
    <w:rsid w:val="002C44D0"/>
    <w:rsid w:val="002F1951"/>
    <w:rsid w:val="0031255E"/>
    <w:rsid w:val="00321FF3"/>
    <w:rsid w:val="0033548E"/>
    <w:rsid w:val="00336A23"/>
    <w:rsid w:val="00353E6D"/>
    <w:rsid w:val="003624EF"/>
    <w:rsid w:val="003A5AE8"/>
    <w:rsid w:val="003C0965"/>
    <w:rsid w:val="003E3A08"/>
    <w:rsid w:val="003E594D"/>
    <w:rsid w:val="003F67CF"/>
    <w:rsid w:val="004203B2"/>
    <w:rsid w:val="004602AD"/>
    <w:rsid w:val="00461132"/>
    <w:rsid w:val="004652AB"/>
    <w:rsid w:val="004B5349"/>
    <w:rsid w:val="004D3CE0"/>
    <w:rsid w:val="00523F09"/>
    <w:rsid w:val="00584AA9"/>
    <w:rsid w:val="005A5AD1"/>
    <w:rsid w:val="005B2448"/>
    <w:rsid w:val="005D79A6"/>
    <w:rsid w:val="005E4497"/>
    <w:rsid w:val="005F5F41"/>
    <w:rsid w:val="00620B6C"/>
    <w:rsid w:val="006474AB"/>
    <w:rsid w:val="0067387A"/>
    <w:rsid w:val="006A42B4"/>
    <w:rsid w:val="007036A5"/>
    <w:rsid w:val="007415DD"/>
    <w:rsid w:val="00746002"/>
    <w:rsid w:val="0076682B"/>
    <w:rsid w:val="00772C11"/>
    <w:rsid w:val="00775CF7"/>
    <w:rsid w:val="007C2EF9"/>
    <w:rsid w:val="00804FF2"/>
    <w:rsid w:val="00814712"/>
    <w:rsid w:val="008622BE"/>
    <w:rsid w:val="00875514"/>
    <w:rsid w:val="00886A81"/>
    <w:rsid w:val="008D6590"/>
    <w:rsid w:val="0097339C"/>
    <w:rsid w:val="0098632A"/>
    <w:rsid w:val="009A693C"/>
    <w:rsid w:val="009D256E"/>
    <w:rsid w:val="00A16C78"/>
    <w:rsid w:val="00A474A1"/>
    <w:rsid w:val="00A616E0"/>
    <w:rsid w:val="00A67F51"/>
    <w:rsid w:val="00AA2930"/>
    <w:rsid w:val="00AE0B82"/>
    <w:rsid w:val="00AE2DB9"/>
    <w:rsid w:val="00B10826"/>
    <w:rsid w:val="00B25AEC"/>
    <w:rsid w:val="00B72423"/>
    <w:rsid w:val="00B81C65"/>
    <w:rsid w:val="00BA11DD"/>
    <w:rsid w:val="00BB7167"/>
    <w:rsid w:val="00BC6E8E"/>
    <w:rsid w:val="00BD3567"/>
    <w:rsid w:val="00BD67CC"/>
    <w:rsid w:val="00C10ED8"/>
    <w:rsid w:val="00C22093"/>
    <w:rsid w:val="00C33DBF"/>
    <w:rsid w:val="00C4108D"/>
    <w:rsid w:val="00CC55A9"/>
    <w:rsid w:val="00D02702"/>
    <w:rsid w:val="00D35408"/>
    <w:rsid w:val="00D420D4"/>
    <w:rsid w:val="00D55382"/>
    <w:rsid w:val="00D56BF2"/>
    <w:rsid w:val="00D64083"/>
    <w:rsid w:val="00D749E3"/>
    <w:rsid w:val="00D8386D"/>
    <w:rsid w:val="00D87117"/>
    <w:rsid w:val="00DE4A16"/>
    <w:rsid w:val="00E0769A"/>
    <w:rsid w:val="00E2256F"/>
    <w:rsid w:val="00E565C8"/>
    <w:rsid w:val="00E61D7F"/>
    <w:rsid w:val="00E63D26"/>
    <w:rsid w:val="00E86365"/>
    <w:rsid w:val="00EA0A92"/>
    <w:rsid w:val="00EC0082"/>
    <w:rsid w:val="00EE3AF5"/>
    <w:rsid w:val="00F074FE"/>
    <w:rsid w:val="00F6103F"/>
    <w:rsid w:val="00F6577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52</cp:revision>
  <dcterms:created xsi:type="dcterms:W3CDTF">2018-08-15T18:59:00Z</dcterms:created>
  <dcterms:modified xsi:type="dcterms:W3CDTF">2022-10-25T22:30:00Z</dcterms:modified>
</cp:coreProperties>
</file>