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0E" w:rsidRDefault="00B64C0E" w:rsidP="00B64C0E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B64C0E" w:rsidRDefault="00B64C0E" w:rsidP="00B64C0E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C10ED8" w:rsidRPr="00866F4C" w:rsidRDefault="00C10ED8" w:rsidP="00B64C0E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866F4C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</w:t>
      </w:r>
      <w:r w:rsidR="00B64C0E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</w:t>
      </w:r>
    </w:p>
    <w:p w:rsidR="001E0C10" w:rsidRPr="00866F4C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CC2B98">
        <w:rPr>
          <w:rFonts w:ascii="Trebuchet MS" w:hAnsi="Trebuchet MS" w:cs="Arial"/>
          <w:b/>
          <w:noProof/>
          <w:sz w:val="22"/>
          <w:szCs w:val="22"/>
          <w:lang w:val="ro-RO"/>
        </w:rPr>
        <w:t>18</w:t>
      </w:r>
      <w:r w:rsidR="0061253E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CC2B98">
        <w:rPr>
          <w:rFonts w:ascii="Trebuchet MS" w:hAnsi="Trebuchet MS" w:cs="Arial"/>
          <w:b/>
          <w:noProof/>
          <w:sz w:val="22"/>
          <w:szCs w:val="22"/>
          <w:lang w:val="ro-RO"/>
        </w:rPr>
        <w:t>19</w:t>
      </w:r>
      <w:r w:rsidR="004B5349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CC2B98">
        <w:rPr>
          <w:rFonts w:ascii="Trebuchet MS" w:hAnsi="Trebuchet MS" w:cs="Arial"/>
          <w:b/>
          <w:noProof/>
          <w:sz w:val="22"/>
          <w:szCs w:val="22"/>
          <w:lang w:val="ro-RO"/>
        </w:rPr>
        <w:t>dec</w:t>
      </w:r>
      <w:r w:rsidR="00470D8F">
        <w:rPr>
          <w:rFonts w:ascii="Trebuchet MS" w:hAnsi="Trebuchet MS" w:cs="Arial"/>
          <w:b/>
          <w:noProof/>
          <w:sz w:val="22"/>
          <w:szCs w:val="22"/>
          <w:lang w:val="ro-RO"/>
        </w:rPr>
        <w:t>e</w:t>
      </w:r>
      <w:r w:rsidR="002E2764">
        <w:rPr>
          <w:rFonts w:ascii="Trebuchet MS" w:hAnsi="Trebuchet MS" w:cs="Arial"/>
          <w:b/>
          <w:noProof/>
          <w:sz w:val="22"/>
          <w:szCs w:val="22"/>
          <w:lang w:val="ro-RO"/>
        </w:rPr>
        <w:t>mbrie</w:t>
      </w:r>
      <w:r w:rsidR="00FA3BB6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7E7814" w:rsidRPr="00866F4C">
        <w:rPr>
          <w:rFonts w:ascii="Trebuchet MS" w:hAnsi="Trebuchet MS" w:cs="Arial"/>
          <w:b/>
          <w:noProof/>
          <w:sz w:val="22"/>
          <w:szCs w:val="22"/>
          <w:lang w:val="ro-RO"/>
        </w:rPr>
        <w:t>2023</w:t>
      </w:r>
    </w:p>
    <w:p w:rsidR="001E0C10" w:rsidRPr="00866F4C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Subscrisa, [__________________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866F4C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renumele reprezentantului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470D8F" w:rsidRPr="00CB41FA" w:rsidRDefault="00470D8F" w:rsidP="00470D8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CC2B98">
        <w:rPr>
          <w:rFonts w:ascii="Trebuchet MS" w:hAnsi="Trebuchet MS" w:cs="Arial"/>
          <w:b/>
          <w:noProof/>
          <w:sz w:val="22"/>
          <w:szCs w:val="22"/>
          <w:lang w:val="ro-RO"/>
        </w:rPr>
        <w:t>7 d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e</w:t>
      </w:r>
      <w:r w:rsidR="00CC2B98">
        <w:rPr>
          <w:rFonts w:ascii="Trebuchet MS" w:hAnsi="Trebuchet MS" w:cs="Arial"/>
          <w:b/>
          <w:noProof/>
          <w:sz w:val="22"/>
          <w:szCs w:val="22"/>
          <w:lang w:val="ro-RO"/>
        </w:rPr>
        <w:t>ce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mbrie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470D8F" w:rsidRPr="00CB41FA" w:rsidRDefault="00470D8F" w:rsidP="00470D8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</w:t>
      </w:r>
      <w:r w:rsidR="00B64C0E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Acţionarilor, reprezentând ______________% din numărul total de 385.422.400 de drepturi de vot, </w:t>
      </w:r>
    </w:p>
    <w:p w:rsidR="00B64C0E" w:rsidRPr="00CB41FA" w:rsidRDefault="00B64C0E" w:rsidP="00B64C0E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S.A. (denumită în continuare „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AGEA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”) 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18 decembrie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</w:t>
      </w:r>
      <w:r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18 decembrie 2023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14:00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B64C0E" w:rsidRPr="00CB41FA" w:rsidRDefault="00B64C0E" w:rsidP="00B64C0E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B64C0E" w:rsidRPr="00CB41FA" w:rsidRDefault="00B64C0E" w:rsidP="00B64C0E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4C0E" w:rsidRPr="00CB41FA" w:rsidRDefault="00B64C0E" w:rsidP="00B64C0E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B64C0E" w:rsidRPr="00CB41FA" w:rsidRDefault="00B64C0E" w:rsidP="00B64C0E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Se aprobă majorarea capitalului social al S.N.G.N. Romgaz S.A. cu suma de  3.468.801.600 lei, prin emisiunea a 3.468.801.600 acțiuni, cu valoare nominală de 1 leu/acțiune, fiecărui acționar înregistrat la data de înregistrare revenindu-i 9 acțiuni gratuite pentru fiecare acțiune deținută. Valoarea totală a capitalului social se majorează de la valoarea actuală de 385.422.400 lei la valoarea de 3.854.224.000 lei. Majorarea de capital social se va realiza pentru susținerea a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ctivității curente a Societății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B64C0E" w:rsidRPr="00CB41FA" w:rsidRDefault="00B64C0E" w:rsidP="00B64C0E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B64C0E" w:rsidRPr="00CB41FA" w:rsidRDefault="00B64C0E" w:rsidP="00B64C0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B64C0E" w:rsidRDefault="00B64C0E" w:rsidP="00B64C0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B64C0E" w:rsidRPr="00CB41FA" w:rsidRDefault="00B64C0E" w:rsidP="00B64C0E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B64C0E" w:rsidRPr="00CB41FA" w:rsidRDefault="00B64C0E" w:rsidP="00B64C0E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Se aprobă încorporarea în capitalul social a sumei de 3.468.801.600 lei reprezentând rezerve pri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vind surse proprii de finanțare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B64C0E" w:rsidRPr="00CB41FA" w:rsidRDefault="00B64C0E" w:rsidP="00B64C0E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B64C0E" w:rsidRDefault="00B64C0E" w:rsidP="00B64C0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B64C0E" w:rsidRDefault="00B64C0E" w:rsidP="00B64C0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B64C0E" w:rsidRDefault="00B64C0E" w:rsidP="00B64C0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B64C0E" w:rsidRDefault="00B64C0E" w:rsidP="00B64C0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B64C0E" w:rsidRDefault="00B64C0E" w:rsidP="00B64C0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B64C0E" w:rsidRPr="00CB41FA" w:rsidRDefault="00B64C0E" w:rsidP="00B64C0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3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B64C0E" w:rsidRPr="007B32CB" w:rsidRDefault="00B64C0E" w:rsidP="00B64C0E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aprobă modificarea Actului constitutiv al S.N.G.N. Romgaz S.A. astfel:</w:t>
      </w:r>
    </w:p>
    <w:p w:rsidR="00B64C0E" w:rsidRPr="007B32CB" w:rsidRDefault="00B64C0E" w:rsidP="00B64C0E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B64C0E" w:rsidRPr="007B32CB" w:rsidRDefault="00B64C0E" w:rsidP="00B64C0E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„Art. 6 - Capitalul social</w:t>
      </w:r>
    </w:p>
    <w:p w:rsidR="00B64C0E" w:rsidRPr="007B32CB" w:rsidRDefault="00B64C0E" w:rsidP="00B64C0E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(1) Capitalul social al ROMGAZ S.A. este de 3.854.224.000 lei, fiind subscris și vărsat integral.</w:t>
      </w:r>
    </w:p>
    <w:p w:rsidR="00B64C0E" w:rsidRPr="007B32CB" w:rsidRDefault="00B64C0E" w:rsidP="00B64C0E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(2) Capitalul social este împărțit în 3.854.224.000 acțiuni, fiecare acțiune având o valoare nominală de 1 leu.</w:t>
      </w:r>
    </w:p>
    <w:p w:rsidR="00B64C0E" w:rsidRPr="007B32CB" w:rsidRDefault="00B64C0E" w:rsidP="00B64C0E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(3) Statul Român deține un număr de 2.698.230.800 acțiuni.</w:t>
      </w:r>
    </w:p>
    <w:p w:rsidR="00B64C0E" w:rsidRPr="007B32CB" w:rsidRDefault="00B64C0E" w:rsidP="00B64C0E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(4) Drepturile Statului Român, în calitatea acestuia de acționar la ROMGAZ S.A., sunt exercitate prin Ministerul Energiei.</w:t>
      </w:r>
    </w:p>
    <w:p w:rsidR="00B64C0E" w:rsidRPr="007B32CB" w:rsidRDefault="00B64C0E" w:rsidP="00B64C0E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(5) Un număr de 1.155.993.200 acțiuni este deținut de persoane fizice și juridice, române și străine, altele decât Statul Român.</w:t>
      </w:r>
    </w:p>
    <w:p w:rsidR="00B64C0E" w:rsidRDefault="00B64C0E" w:rsidP="00B64C0E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</w:p>
    <w:p w:rsidR="00B64C0E" w:rsidRPr="007B32CB" w:rsidRDefault="00B64C0E" w:rsidP="00B64C0E">
      <w:pPr>
        <w:jc w:val="both"/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Art. 7 - Majorarea și reducerea capitalului social</w:t>
      </w:r>
    </w:p>
    <w:p w:rsidR="00B64C0E" w:rsidRPr="007B32CB" w:rsidRDefault="00B64C0E" w:rsidP="00B64C0E">
      <w:pPr>
        <w:jc w:val="both"/>
        <w:rPr>
          <w:rFonts w:ascii="Trebuchet MS" w:hAnsi="Trebuchet MS" w:cs="Arial"/>
          <w:i/>
          <w:noProof/>
          <w:color w:val="1F497D"/>
          <w:sz w:val="22"/>
          <w:szCs w:val="22"/>
          <w:lang w:val="ro-RO"/>
        </w:rPr>
      </w:pPr>
      <w:r w:rsidRPr="007B32CB">
        <w:rPr>
          <w:rFonts w:ascii="Trebuchet MS" w:hAnsi="Trebuchet MS" w:cs="Arial"/>
          <w:b/>
          <w:bCs/>
          <w:i/>
          <w:noProof/>
          <w:sz w:val="22"/>
          <w:szCs w:val="22"/>
          <w:lang w:val="ro-RO"/>
        </w:rPr>
        <w:t>(1) Capitalul social se poate majora prin emiterea de noi acțiuni sau prin majorarea valorii nominale a acțiunilor existente în schimbul unor noi aporturi în numerar și/sau în natură. Acțiunile noi pot fi liberate și prin încorporarea rezervelor, cu excepția rezervelor legale, precum și a beneficiilor sau a primelor de emisiune, ori prin compensarea unor creanțe lichide și exigibile asupra societății cu acțiuni ale acesteia”.</w:t>
      </w:r>
    </w:p>
    <w:p w:rsidR="00B64C0E" w:rsidRDefault="00B64C0E" w:rsidP="00B64C0E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4C0E" w:rsidRPr="00CB41FA" w:rsidRDefault="00B64C0E" w:rsidP="00B64C0E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B64C0E" w:rsidRPr="00CB41FA" w:rsidRDefault="00B64C0E" w:rsidP="00B64C0E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B64C0E" w:rsidRPr="00CB41FA" w:rsidRDefault="00B64C0E" w:rsidP="00B64C0E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B64C0E" w:rsidRPr="00CB41FA" w:rsidRDefault="00B64C0E" w:rsidP="00B64C0E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Se împu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ternicește domnul Răzvan Popescu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, în calitate de Director General, pentru a derula formalitățile necesare implementării majorării de capital social, pentru a întocmi și a semna oricare și toate documentele necesare în acest scop, inclusiv pentru semnarea actului constitutiv actualizat, în vederea îndeplinirii formelor de publicitate prevăzute de Legea nr. 31/1990 privind societățile, republicată, cu modifică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rile și completările ulterioare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B64C0E" w:rsidRPr="00CB41FA" w:rsidRDefault="00B64C0E" w:rsidP="00B64C0E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B64C0E" w:rsidRDefault="00B64C0E" w:rsidP="00B64C0E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4C0E" w:rsidRDefault="00B64C0E" w:rsidP="00B64C0E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4C0E" w:rsidRPr="00CB41FA" w:rsidRDefault="00B64C0E" w:rsidP="00B64C0E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B64C0E" w:rsidRPr="00CB41FA" w:rsidRDefault="00B64C0E" w:rsidP="00B64C0E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Se aprobă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data de 28 mai 2024 ca ex-date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B64C0E" w:rsidRPr="00CB41FA" w:rsidRDefault="00B64C0E" w:rsidP="00B64C0E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B64C0E" w:rsidRPr="00CB41FA" w:rsidRDefault="00B64C0E" w:rsidP="00B64C0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B64C0E" w:rsidRDefault="00B64C0E" w:rsidP="00B64C0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B64C0E" w:rsidRPr="00CB41FA" w:rsidRDefault="00B64C0E" w:rsidP="00B64C0E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6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B64C0E" w:rsidRPr="00CB41FA" w:rsidRDefault="00B64C0E" w:rsidP="00B64C0E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Se aprobă data de 29 mai 2024 ca dată de înregistrare a acționarilor asupra cărora se vor răsfrânge efectele Hotărârii Adunării Genera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le Extraordinare a Acționarilor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B64C0E" w:rsidRPr="00CB41FA" w:rsidRDefault="00B64C0E" w:rsidP="00B64C0E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B64C0E" w:rsidRDefault="00B64C0E" w:rsidP="00B64C0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B64C0E" w:rsidRDefault="00B64C0E" w:rsidP="00B64C0E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4C0E" w:rsidRDefault="00B64C0E" w:rsidP="00B64C0E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4C0E" w:rsidRPr="00CB41FA" w:rsidRDefault="00B64C0E" w:rsidP="00B64C0E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7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B64C0E" w:rsidRPr="00CB41FA" w:rsidRDefault="00B64C0E" w:rsidP="00B64C0E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7B32CB">
        <w:rPr>
          <w:rFonts w:ascii="Trebuchet MS" w:hAnsi="Trebuchet MS" w:cs="Arial"/>
          <w:b/>
          <w:bCs/>
          <w:sz w:val="22"/>
          <w:szCs w:val="22"/>
          <w:lang w:val="ro-RO"/>
        </w:rPr>
        <w:t>Se aprobă data de 30 mai 2024 ca da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tă a plății acțiunilor gratuite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B64C0E" w:rsidRPr="00CB41FA" w:rsidRDefault="00B64C0E" w:rsidP="00B64C0E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B64C0E" w:rsidRDefault="00B64C0E" w:rsidP="00B64C0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B64C0E" w:rsidRDefault="00B64C0E" w:rsidP="00B64C0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B64C0E" w:rsidRDefault="00B64C0E" w:rsidP="00B64C0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B64C0E" w:rsidRDefault="00B64C0E" w:rsidP="00B64C0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B64C0E" w:rsidRPr="00CB41FA" w:rsidRDefault="00B64C0E" w:rsidP="00B64C0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lastRenderedPageBreak/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8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B64C0E" w:rsidRPr="00CB41FA" w:rsidRDefault="00B64C0E" w:rsidP="00B64C0E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„Se împuternicește Preşedintele de ședință şi Secretarul de şedinţă, pentru semnarea hotărârii Adunării Generale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Acţionarilor”.</w:t>
      </w:r>
    </w:p>
    <w:p w:rsidR="00B64C0E" w:rsidRPr="00CB41FA" w:rsidRDefault="00B64C0E" w:rsidP="00B64C0E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B64C0E" w:rsidRPr="00CB41FA" w:rsidRDefault="00B64C0E" w:rsidP="00B64C0E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B64C0E" w:rsidRDefault="00B64C0E" w:rsidP="00B64C0E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B64C0E" w:rsidRDefault="00B64C0E" w:rsidP="00B64C0E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B64C0E" w:rsidRDefault="00B64C0E" w:rsidP="00B64C0E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B64C0E" w:rsidRDefault="00B64C0E" w:rsidP="00B64C0E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B64C0E" w:rsidRPr="00DB7049" w:rsidRDefault="00B64C0E" w:rsidP="00B64C0E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B64C0E" w:rsidRDefault="00B64C0E" w:rsidP="00B64C0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4C0E" w:rsidRPr="00CB41FA" w:rsidRDefault="00B64C0E" w:rsidP="00B64C0E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</w:t>
      </w:r>
      <w:r>
        <w:rPr>
          <w:rFonts w:ascii="Trebuchet MS" w:hAnsi="Trebuchet MS" w:cs="Arial"/>
          <w:noProof/>
          <w:sz w:val="22"/>
          <w:szCs w:val="22"/>
          <w:u w:val="single"/>
          <w:lang w:val="ro-RO"/>
        </w:rPr>
        <w:t>AGEA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din data de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19 decembrie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2023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 xml:space="preserve">, ora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14:00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CB41FA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18 decembrie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B64C0E" w:rsidRDefault="00B64C0E" w:rsidP="00B64C0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4C0E" w:rsidRPr="00CB41FA" w:rsidRDefault="00B64C0E" w:rsidP="00B64C0E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16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decembrie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, ora 12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B64C0E" w:rsidRDefault="00B64C0E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4C0E" w:rsidRDefault="00B64C0E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4C0E" w:rsidRDefault="00B64C0E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4C0E" w:rsidRDefault="00B64C0E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4C0E" w:rsidRDefault="00B64C0E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bookmarkStart w:id="0" w:name="_GoBack"/>
      <w:bookmarkEnd w:id="0"/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ata bulet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inului de vot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: [__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="001E0C10" w:rsidRPr="00866F4C">
        <w:rPr>
          <w:rFonts w:ascii="Trebuchet MS" w:hAnsi="Trebuchet MS" w:cs="Arial"/>
          <w:noProof/>
          <w:sz w:val="22"/>
          <w:szCs w:val="22"/>
          <w:lang w:val="ro-RO"/>
        </w:rPr>
        <w:t>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</w:t>
      </w:r>
      <w:r w:rsidR="00C96AF6" w:rsidRPr="00866F4C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____________]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</w:t>
      </w:r>
      <w:r w:rsidR="00FE54BF" w:rsidRPr="00866F4C">
        <w:rPr>
          <w:rFonts w:ascii="Trebuchet MS" w:hAnsi="Trebuchet MS" w:cs="Arial"/>
          <w:noProof/>
          <w:sz w:val="22"/>
          <w:szCs w:val="22"/>
          <w:lang w:val="ro-RO"/>
        </w:rPr>
        <w:t>_____________________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E0C10" w:rsidRPr="00866F4C" w:rsidRDefault="001E0C10" w:rsidP="003E3A08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66F4C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866F4C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866F4C" w:rsidSect="00775F0A">
      <w:footerReference w:type="even" r:id="rId7"/>
      <w:footerReference w:type="default" r:id="rId8"/>
      <w:footerReference w:type="first" r:id="rId9"/>
      <w:pgSz w:w="11907" w:h="16840" w:code="9"/>
      <w:pgMar w:top="1350" w:right="927" w:bottom="45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78B" w:rsidRDefault="002D578B">
      <w:r>
        <w:separator/>
      </w:r>
    </w:p>
  </w:endnote>
  <w:endnote w:type="continuationSeparator" w:id="0">
    <w:p w:rsidR="002D578B" w:rsidRDefault="002D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2D578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138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C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2D578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78B" w:rsidRDefault="002D578B">
      <w:r>
        <w:separator/>
      </w:r>
    </w:p>
  </w:footnote>
  <w:footnote w:type="continuationSeparator" w:id="0">
    <w:p w:rsidR="002D578B" w:rsidRDefault="002D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23D1E"/>
    <w:rsid w:val="00040552"/>
    <w:rsid w:val="0005411F"/>
    <w:rsid w:val="00057515"/>
    <w:rsid w:val="000977C0"/>
    <w:rsid w:val="000C169B"/>
    <w:rsid w:val="000D498A"/>
    <w:rsid w:val="000E52AD"/>
    <w:rsid w:val="000F5035"/>
    <w:rsid w:val="000F5A4A"/>
    <w:rsid w:val="00111DA7"/>
    <w:rsid w:val="00112F2C"/>
    <w:rsid w:val="00121076"/>
    <w:rsid w:val="00121A61"/>
    <w:rsid w:val="00165EF7"/>
    <w:rsid w:val="00171F5D"/>
    <w:rsid w:val="00174B32"/>
    <w:rsid w:val="0018521B"/>
    <w:rsid w:val="001870B8"/>
    <w:rsid w:val="00196133"/>
    <w:rsid w:val="001963ED"/>
    <w:rsid w:val="001C0CB9"/>
    <w:rsid w:val="001E0C10"/>
    <w:rsid w:val="00215D56"/>
    <w:rsid w:val="00217C3F"/>
    <w:rsid w:val="00223A76"/>
    <w:rsid w:val="00232267"/>
    <w:rsid w:val="00242376"/>
    <w:rsid w:val="0024493D"/>
    <w:rsid w:val="00287C47"/>
    <w:rsid w:val="002A1A56"/>
    <w:rsid w:val="002A5575"/>
    <w:rsid w:val="002B6808"/>
    <w:rsid w:val="002C44D0"/>
    <w:rsid w:val="002D578B"/>
    <w:rsid w:val="002E2764"/>
    <w:rsid w:val="002F1951"/>
    <w:rsid w:val="0031255E"/>
    <w:rsid w:val="00321FF3"/>
    <w:rsid w:val="00334188"/>
    <w:rsid w:val="0033548E"/>
    <w:rsid w:val="00335585"/>
    <w:rsid w:val="00336A23"/>
    <w:rsid w:val="00353E6D"/>
    <w:rsid w:val="00355364"/>
    <w:rsid w:val="003624EF"/>
    <w:rsid w:val="003A5AE8"/>
    <w:rsid w:val="003C0965"/>
    <w:rsid w:val="003D4980"/>
    <w:rsid w:val="003E3A08"/>
    <w:rsid w:val="003E594D"/>
    <w:rsid w:val="003F67CF"/>
    <w:rsid w:val="004203B2"/>
    <w:rsid w:val="004602AD"/>
    <w:rsid w:val="00461132"/>
    <w:rsid w:val="004652AB"/>
    <w:rsid w:val="00470D8F"/>
    <w:rsid w:val="004B5349"/>
    <w:rsid w:val="004D3CE0"/>
    <w:rsid w:val="00523F09"/>
    <w:rsid w:val="00534532"/>
    <w:rsid w:val="00544DA7"/>
    <w:rsid w:val="00584AA9"/>
    <w:rsid w:val="005A2FFD"/>
    <w:rsid w:val="005A5AD1"/>
    <w:rsid w:val="005B2448"/>
    <w:rsid w:val="005D56AF"/>
    <w:rsid w:val="005D79A6"/>
    <w:rsid w:val="005E4497"/>
    <w:rsid w:val="005F4659"/>
    <w:rsid w:val="005F5F41"/>
    <w:rsid w:val="0061253E"/>
    <w:rsid w:val="00620B6C"/>
    <w:rsid w:val="006357FB"/>
    <w:rsid w:val="006474AB"/>
    <w:rsid w:val="0065350D"/>
    <w:rsid w:val="0067387A"/>
    <w:rsid w:val="0069089B"/>
    <w:rsid w:val="006A0A5D"/>
    <w:rsid w:val="006A42B4"/>
    <w:rsid w:val="006B22A5"/>
    <w:rsid w:val="006D1FF9"/>
    <w:rsid w:val="006E4745"/>
    <w:rsid w:val="007036A5"/>
    <w:rsid w:val="007227E7"/>
    <w:rsid w:val="007415DD"/>
    <w:rsid w:val="00746002"/>
    <w:rsid w:val="0076682B"/>
    <w:rsid w:val="00772C11"/>
    <w:rsid w:val="00775CF7"/>
    <w:rsid w:val="00775F0A"/>
    <w:rsid w:val="007C2EF9"/>
    <w:rsid w:val="007E0FD1"/>
    <w:rsid w:val="007E7814"/>
    <w:rsid w:val="00804FF2"/>
    <w:rsid w:val="00814712"/>
    <w:rsid w:val="00845BEB"/>
    <w:rsid w:val="008622BE"/>
    <w:rsid w:val="00866F4C"/>
    <w:rsid w:val="00875514"/>
    <w:rsid w:val="00886A81"/>
    <w:rsid w:val="008B528D"/>
    <w:rsid w:val="008D6590"/>
    <w:rsid w:val="00937120"/>
    <w:rsid w:val="00950A72"/>
    <w:rsid w:val="0095379A"/>
    <w:rsid w:val="0097339C"/>
    <w:rsid w:val="0098632A"/>
    <w:rsid w:val="009A6589"/>
    <w:rsid w:val="009A693C"/>
    <w:rsid w:val="009D256E"/>
    <w:rsid w:val="00A16C78"/>
    <w:rsid w:val="00A23F25"/>
    <w:rsid w:val="00A474A1"/>
    <w:rsid w:val="00A616E0"/>
    <w:rsid w:val="00A61E38"/>
    <w:rsid w:val="00A67575"/>
    <w:rsid w:val="00A67F51"/>
    <w:rsid w:val="00AA2930"/>
    <w:rsid w:val="00AE0B82"/>
    <w:rsid w:val="00AE2DB9"/>
    <w:rsid w:val="00B10826"/>
    <w:rsid w:val="00B1160F"/>
    <w:rsid w:val="00B25AEC"/>
    <w:rsid w:val="00B64C0E"/>
    <w:rsid w:val="00B72423"/>
    <w:rsid w:val="00B81C65"/>
    <w:rsid w:val="00B865FD"/>
    <w:rsid w:val="00BA11DD"/>
    <w:rsid w:val="00BA6BA3"/>
    <w:rsid w:val="00BB1297"/>
    <w:rsid w:val="00BB7167"/>
    <w:rsid w:val="00BC6E8E"/>
    <w:rsid w:val="00BD3567"/>
    <w:rsid w:val="00BD67CC"/>
    <w:rsid w:val="00C10ED8"/>
    <w:rsid w:val="00C22093"/>
    <w:rsid w:val="00C33DBF"/>
    <w:rsid w:val="00C4108D"/>
    <w:rsid w:val="00C60F8D"/>
    <w:rsid w:val="00C96AF6"/>
    <w:rsid w:val="00CC025D"/>
    <w:rsid w:val="00CC2B98"/>
    <w:rsid w:val="00CC55A9"/>
    <w:rsid w:val="00D02702"/>
    <w:rsid w:val="00D35408"/>
    <w:rsid w:val="00D420D4"/>
    <w:rsid w:val="00D5096D"/>
    <w:rsid w:val="00D50E2C"/>
    <w:rsid w:val="00D55382"/>
    <w:rsid w:val="00D56BF2"/>
    <w:rsid w:val="00D64083"/>
    <w:rsid w:val="00D749E3"/>
    <w:rsid w:val="00D8386D"/>
    <w:rsid w:val="00D87117"/>
    <w:rsid w:val="00D97039"/>
    <w:rsid w:val="00DE4A16"/>
    <w:rsid w:val="00DE56B3"/>
    <w:rsid w:val="00E0769A"/>
    <w:rsid w:val="00E2256F"/>
    <w:rsid w:val="00E565C8"/>
    <w:rsid w:val="00E61D7F"/>
    <w:rsid w:val="00E63D26"/>
    <w:rsid w:val="00E86365"/>
    <w:rsid w:val="00EA0A92"/>
    <w:rsid w:val="00EC0082"/>
    <w:rsid w:val="00EE3AF5"/>
    <w:rsid w:val="00F00B99"/>
    <w:rsid w:val="00F074FE"/>
    <w:rsid w:val="00F6103F"/>
    <w:rsid w:val="00F65773"/>
    <w:rsid w:val="00F96F8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97</cp:revision>
  <dcterms:created xsi:type="dcterms:W3CDTF">2018-08-15T18:59:00Z</dcterms:created>
  <dcterms:modified xsi:type="dcterms:W3CDTF">2023-11-17T09:16:00Z</dcterms:modified>
</cp:coreProperties>
</file>