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D8" w:rsidRPr="00866F4C" w:rsidRDefault="00C10ED8" w:rsidP="002D7E0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2D7E05">
        <w:rPr>
          <w:rFonts w:ascii="Trebuchet MS" w:hAnsi="Trebuchet MS" w:cs="Arial"/>
          <w:b/>
          <w:noProof/>
          <w:sz w:val="22"/>
          <w:szCs w:val="22"/>
          <w:lang w:val="ro-RO"/>
        </w:rPr>
        <w:t>25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2D7E05">
        <w:rPr>
          <w:rFonts w:ascii="Trebuchet MS" w:hAnsi="Trebuchet MS" w:cs="Arial"/>
          <w:b/>
          <w:noProof/>
          <w:sz w:val="22"/>
          <w:szCs w:val="22"/>
          <w:lang w:val="ro-RO"/>
        </w:rPr>
        <w:t>26</w:t>
      </w:r>
      <w:r w:rsidR="004B5349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2D7E05">
        <w:rPr>
          <w:rFonts w:ascii="Trebuchet MS" w:hAnsi="Trebuchet MS" w:cs="Arial"/>
          <w:b/>
          <w:noProof/>
          <w:sz w:val="22"/>
          <w:szCs w:val="22"/>
          <w:lang w:val="ro-RO"/>
        </w:rPr>
        <w:t>ianuarie</w:t>
      </w:r>
      <w:r w:rsidR="00FA3BB6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9C0E1D">
        <w:rPr>
          <w:rFonts w:ascii="Trebuchet MS" w:hAnsi="Trebuchet MS" w:cs="Arial"/>
          <w:b/>
          <w:noProof/>
          <w:sz w:val="22"/>
          <w:szCs w:val="22"/>
          <w:lang w:val="ro-RO"/>
        </w:rPr>
        <w:t>2024</w:t>
      </w:r>
    </w:p>
    <w:p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2D7E05" w:rsidRPr="00CB41FA" w:rsidRDefault="002D7E05" w:rsidP="002D7E0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ianuarie 2024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2D7E05" w:rsidRPr="00CB41FA" w:rsidRDefault="002D7E05" w:rsidP="002D7E0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385.422.400 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385.422.400 de drepturi de vot, </w:t>
      </w:r>
    </w:p>
    <w:p w:rsidR="002D7E05" w:rsidRPr="00CB41FA" w:rsidRDefault="002D7E05" w:rsidP="002D7E0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ianuarie 2024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ianuarie 2024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:rsidR="002D7E05" w:rsidRPr="00CB41FA" w:rsidRDefault="002D7E05" w:rsidP="002D7E0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2D7E05" w:rsidRPr="00CB41FA" w:rsidRDefault="002D7E05" w:rsidP="002D7E0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D7E05" w:rsidRPr="00CB41FA" w:rsidRDefault="002D7E05" w:rsidP="002D7E0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2D7E05" w:rsidRPr="00150E00" w:rsidRDefault="002D7E05" w:rsidP="002D7E0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„(1) Se aprobă diminuarea rezervelor cu suma de 24.580.259 lei reprezentând dividende brute acordate de instanțele de judecată în baza prevederilor Ordonanței de Urgență a Guvernului nr. 114/2018 privind instituirea unor măsuri în domeniul investițiilor publice și a unor măsuri fiscal-bugetare, modificarea și completarea unor acte normative și prorogarea unor termene, pentru exercițiul financiar al anului 2018.</w:t>
      </w:r>
    </w:p>
    <w:p w:rsidR="002D7E05" w:rsidRPr="00150E00" w:rsidRDefault="002D7E05" w:rsidP="002D7E0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(2) Se ia act de faptul că s-a prescris dreptul la plată a dividendelor către ceilalți acționari, prevăzut în Ordonanța de Urgență a Guvernului nr. 114/2018 privind instituirea unor măsuri în domeniul investițiilor publice și a unor măsuri fiscal-bugetare, modificarea și completarea unor acte normative și prorogarea unor termene, pentru exercițiul financiar al anului 2018”.</w:t>
      </w:r>
    </w:p>
    <w:p w:rsidR="002D7E05" w:rsidRPr="00CB41FA" w:rsidRDefault="002D7E05" w:rsidP="002D7E0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2D7E05" w:rsidRDefault="002D7E05" w:rsidP="002D7E0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D7E05" w:rsidRDefault="002D7E05" w:rsidP="002D7E05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D7E05" w:rsidRPr="00CB41FA" w:rsidRDefault="002D7E05" w:rsidP="002D7E0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2D7E05" w:rsidRPr="00150E00" w:rsidRDefault="002D7E05" w:rsidP="002D7E0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„Se ia act de Informarea privind unele tranzacții semnificative cu părți afiliate, încheiate de S.N.G.N. Romgaz S.A. cu societăți bancare, în perioada 17 octombrie 2023 – 15 decembrie 2023, conform cu prevederile art. 53, alin. (3) din OUG nr. 109/2011”.</w:t>
      </w:r>
    </w:p>
    <w:p w:rsidR="002D7E05" w:rsidRPr="00CB41FA" w:rsidRDefault="002D7E05" w:rsidP="002D7E0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2D7E05" w:rsidRDefault="002D7E05" w:rsidP="002D7E0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2D7E05" w:rsidRPr="00CB41FA" w:rsidRDefault="002D7E05" w:rsidP="002D7E0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2D7E05" w:rsidRPr="00150E00" w:rsidRDefault="002D7E05" w:rsidP="002D7E0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„Se ia act de Informarea privind unele tranzacții încheiate de S.N.G.N. Romgaz S.A. cu alte întreprinderi publice, în perioada octombrie - decembrie 2023”.</w:t>
      </w:r>
    </w:p>
    <w:p w:rsidR="002D7E05" w:rsidRPr="00CB41FA" w:rsidRDefault="002D7E05" w:rsidP="002D7E0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2D7E05" w:rsidRDefault="002D7E05" w:rsidP="002D7E0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2D7E05" w:rsidRDefault="002D7E05" w:rsidP="002D7E0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2D7E05" w:rsidRPr="00CB41FA" w:rsidRDefault="002D7E05" w:rsidP="002D7E0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Proiectul de hotărâre pentru punctul </w:t>
      </w:r>
      <w:r>
        <w:rPr>
          <w:rFonts w:ascii="Trebuchet MS" w:hAnsi="Trebuchet MS" w:cs="Arial"/>
          <w:i w:val="0"/>
          <w:noProof/>
          <w:sz w:val="22"/>
          <w:szCs w:val="22"/>
        </w:rPr>
        <w:t>4</w:t>
      </w:r>
      <w:r w:rsidRPr="00CB41FA">
        <w:rPr>
          <w:rFonts w:ascii="Trebuchet MS" w:hAnsi="Trebuchet MS" w:cs="Arial"/>
          <w:i w:val="0"/>
          <w:noProof/>
          <w:sz w:val="22"/>
          <w:szCs w:val="22"/>
        </w:rPr>
        <w:t xml:space="preserve"> de pe ordinea de zi:</w:t>
      </w:r>
    </w:p>
    <w:p w:rsidR="002D7E05" w:rsidRPr="00CB41FA" w:rsidRDefault="002D7E05" w:rsidP="002D7E05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2D7E05" w:rsidRPr="00CB41FA" w:rsidRDefault="002D7E05" w:rsidP="002D7E05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2D7E05" w:rsidRPr="00CB41FA" w:rsidRDefault="002D7E05" w:rsidP="002D7E05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2D7E05" w:rsidRPr="00CB41FA" w:rsidRDefault="002D7E05" w:rsidP="002D7E05">
      <w:pPr>
        <w:spacing w:before="240"/>
        <w:ind w:right="22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2D7E05" w:rsidRDefault="002D7E05" w:rsidP="002D7E05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2D7E05" w:rsidRDefault="002D7E05" w:rsidP="002D7E05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:rsidR="002D7E05" w:rsidRPr="00DB7049" w:rsidRDefault="002D7E05" w:rsidP="002D7E05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:rsidR="002D7E05" w:rsidRDefault="002D7E05" w:rsidP="002D7E05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D7E05" w:rsidRPr="002957B5" w:rsidRDefault="002D7E05" w:rsidP="002D7E05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26 ianuarie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2024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ianuarie 2024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  <w:bookmarkStart w:id="0" w:name="_GoBack"/>
      <w:bookmarkEnd w:id="0"/>
    </w:p>
    <w:p w:rsidR="002D7E05" w:rsidRDefault="002D7E05" w:rsidP="002D7E05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2D7E05" w:rsidRPr="00CB41FA" w:rsidRDefault="002D7E05" w:rsidP="002D7E05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23 ianuarie 2024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:rsidR="002D7E05" w:rsidRPr="00CB41FA" w:rsidRDefault="002D7E05" w:rsidP="002D7E0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E7814" w:rsidRPr="00866F4C" w:rsidRDefault="007E7814" w:rsidP="007E781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E0FD1" w:rsidRPr="00866F4C" w:rsidRDefault="007E0FD1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775F0A">
      <w:footerReference w:type="even" r:id="rId7"/>
      <w:footerReference w:type="default" r:id="rId8"/>
      <w:footerReference w:type="first" r:id="rId9"/>
      <w:pgSz w:w="11907" w:h="16840" w:code="9"/>
      <w:pgMar w:top="1350" w:right="927" w:bottom="45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40" w:rsidRDefault="00F46840">
      <w:r>
        <w:separator/>
      </w:r>
    </w:p>
  </w:endnote>
  <w:endnote w:type="continuationSeparator" w:id="0">
    <w:p w:rsidR="00F46840" w:rsidRDefault="00F4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F468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3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57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764" w:rsidRDefault="00F4684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40" w:rsidRDefault="00F46840">
      <w:r>
        <w:separator/>
      </w:r>
    </w:p>
  </w:footnote>
  <w:footnote w:type="continuationSeparator" w:id="0">
    <w:p w:rsidR="00F46840" w:rsidRDefault="00F46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23D1E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87C47"/>
    <w:rsid w:val="002957B5"/>
    <w:rsid w:val="002A1A56"/>
    <w:rsid w:val="002A5575"/>
    <w:rsid w:val="002B6808"/>
    <w:rsid w:val="002C44D0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53E6D"/>
    <w:rsid w:val="00355364"/>
    <w:rsid w:val="003624EF"/>
    <w:rsid w:val="003A5AE8"/>
    <w:rsid w:val="003C0965"/>
    <w:rsid w:val="003D4980"/>
    <w:rsid w:val="003E1661"/>
    <w:rsid w:val="003E3A08"/>
    <w:rsid w:val="003E594D"/>
    <w:rsid w:val="003F67CF"/>
    <w:rsid w:val="004203B2"/>
    <w:rsid w:val="004602AD"/>
    <w:rsid w:val="00461132"/>
    <w:rsid w:val="004652AB"/>
    <w:rsid w:val="00470D8F"/>
    <w:rsid w:val="004B5349"/>
    <w:rsid w:val="004D3CE0"/>
    <w:rsid w:val="00523F09"/>
    <w:rsid w:val="00534532"/>
    <w:rsid w:val="00544DA7"/>
    <w:rsid w:val="00584AA9"/>
    <w:rsid w:val="005A2FFD"/>
    <w:rsid w:val="005A5AD1"/>
    <w:rsid w:val="005B2448"/>
    <w:rsid w:val="005D56AF"/>
    <w:rsid w:val="005D79A6"/>
    <w:rsid w:val="005E4497"/>
    <w:rsid w:val="005F4659"/>
    <w:rsid w:val="005F5F41"/>
    <w:rsid w:val="0061253E"/>
    <w:rsid w:val="00620B6C"/>
    <w:rsid w:val="006357FB"/>
    <w:rsid w:val="006474AB"/>
    <w:rsid w:val="0065350D"/>
    <w:rsid w:val="0067387A"/>
    <w:rsid w:val="0069089B"/>
    <w:rsid w:val="006A0A5D"/>
    <w:rsid w:val="006A42B4"/>
    <w:rsid w:val="006B22A5"/>
    <w:rsid w:val="006D1FF9"/>
    <w:rsid w:val="006E4745"/>
    <w:rsid w:val="007036A5"/>
    <w:rsid w:val="007227E7"/>
    <w:rsid w:val="007415DD"/>
    <w:rsid w:val="00746002"/>
    <w:rsid w:val="0076682B"/>
    <w:rsid w:val="00772C11"/>
    <w:rsid w:val="00775CF7"/>
    <w:rsid w:val="00775F0A"/>
    <w:rsid w:val="007C2EF9"/>
    <w:rsid w:val="007E0FD1"/>
    <w:rsid w:val="007E7814"/>
    <w:rsid w:val="00804FF2"/>
    <w:rsid w:val="00814712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E38"/>
    <w:rsid w:val="00A67575"/>
    <w:rsid w:val="00A67F51"/>
    <w:rsid w:val="00AA2930"/>
    <w:rsid w:val="00AE0B82"/>
    <w:rsid w:val="00AE2DB9"/>
    <w:rsid w:val="00B10826"/>
    <w:rsid w:val="00B1160F"/>
    <w:rsid w:val="00B25AEC"/>
    <w:rsid w:val="00B72423"/>
    <w:rsid w:val="00B81C65"/>
    <w:rsid w:val="00B865FD"/>
    <w:rsid w:val="00BA11DD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55A9"/>
    <w:rsid w:val="00D02702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97039"/>
    <w:rsid w:val="00DE4A16"/>
    <w:rsid w:val="00DE56B3"/>
    <w:rsid w:val="00E0769A"/>
    <w:rsid w:val="00E2256F"/>
    <w:rsid w:val="00E565C8"/>
    <w:rsid w:val="00E61D7F"/>
    <w:rsid w:val="00E63D26"/>
    <w:rsid w:val="00E86365"/>
    <w:rsid w:val="00EA0A92"/>
    <w:rsid w:val="00EC0082"/>
    <w:rsid w:val="00EE3AF5"/>
    <w:rsid w:val="00F00B99"/>
    <w:rsid w:val="00F074FE"/>
    <w:rsid w:val="00F46840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100</cp:revision>
  <dcterms:created xsi:type="dcterms:W3CDTF">2018-08-15T18:59:00Z</dcterms:created>
  <dcterms:modified xsi:type="dcterms:W3CDTF">2023-12-22T09:35:00Z</dcterms:modified>
</cp:coreProperties>
</file>