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13" w:rsidRPr="00FC4E66" w:rsidRDefault="00F01CAD" w:rsidP="00D4187A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FC4E66">
        <w:rPr>
          <w:rFonts w:asciiTheme="majorHAnsi" w:hAnsiTheme="majorHAnsi" w:cs="Arial"/>
          <w:b/>
          <w:sz w:val="22"/>
          <w:szCs w:val="22"/>
          <w:lang w:val="en-GB"/>
        </w:rPr>
        <w:t>S</w:t>
      </w:r>
      <w:r w:rsidR="00BA56D9" w:rsidRPr="00FC4E66">
        <w:rPr>
          <w:rFonts w:asciiTheme="majorHAnsi" w:hAnsiTheme="majorHAnsi" w:cs="Arial"/>
          <w:b/>
          <w:sz w:val="22"/>
          <w:szCs w:val="22"/>
          <w:lang w:val="en-GB"/>
        </w:rPr>
        <w:t>PECIAL POWER OF ATTORNEY</w:t>
      </w:r>
    </w:p>
    <w:p w:rsidR="00570E13" w:rsidRPr="00FC4E66" w:rsidRDefault="00BA56D9" w:rsidP="00D4187A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FC4E66">
        <w:rPr>
          <w:rFonts w:asciiTheme="majorHAnsi" w:hAnsiTheme="majorHAnsi" w:cs="Arial"/>
          <w:b/>
          <w:sz w:val="22"/>
          <w:szCs w:val="22"/>
          <w:lang w:val="en-GB"/>
        </w:rPr>
        <w:t>FOR LEGAL PERSON SHAREHOLDERS</w:t>
      </w:r>
    </w:p>
    <w:p w:rsidR="00570E13" w:rsidRPr="00FC4E66" w:rsidRDefault="008059B8" w:rsidP="00741DE6">
      <w:pPr>
        <w:spacing w:before="240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for the </w:t>
      </w:r>
      <w:r w:rsidR="001C1D96">
        <w:rPr>
          <w:rFonts w:asciiTheme="majorHAnsi" w:hAnsiTheme="majorHAnsi" w:cs="Arial"/>
          <w:sz w:val="22"/>
          <w:szCs w:val="22"/>
          <w:lang w:val="en-GB"/>
        </w:rPr>
        <w:t>O</w:t>
      </w:r>
      <w:r w:rsidR="00502FBA" w:rsidRPr="00FC4E66">
        <w:rPr>
          <w:rFonts w:asciiTheme="majorHAnsi" w:hAnsiTheme="majorHAnsi" w:cs="Arial"/>
          <w:sz w:val="22"/>
          <w:szCs w:val="22"/>
          <w:lang w:val="en-GB"/>
        </w:rPr>
        <w:t>rdinary</w:t>
      </w:r>
      <w:r w:rsidR="00570E13" w:rsidRPr="00FC4E66">
        <w:rPr>
          <w:rFonts w:asciiTheme="majorHAnsi" w:hAnsiTheme="majorHAnsi" w:cs="Arial"/>
          <w:sz w:val="22"/>
          <w:szCs w:val="22"/>
          <w:lang w:val="en-GB"/>
        </w:rPr>
        <w:t xml:space="preserve"> Ge</w:t>
      </w:r>
      <w:r w:rsidR="00BD0AEC" w:rsidRPr="00FC4E66">
        <w:rPr>
          <w:rFonts w:asciiTheme="majorHAnsi" w:hAnsiTheme="majorHAnsi" w:cs="Arial"/>
          <w:sz w:val="22"/>
          <w:szCs w:val="22"/>
          <w:lang w:val="en-GB"/>
        </w:rPr>
        <w:t>neral Meeting of Shareholders</w:t>
      </w:r>
      <w:r w:rsidR="00570E13" w:rsidRPr="00FC4E66">
        <w:rPr>
          <w:rFonts w:asciiTheme="majorHAnsi" w:hAnsiTheme="majorHAnsi" w:cs="Arial"/>
          <w:sz w:val="22"/>
          <w:szCs w:val="22"/>
          <w:lang w:val="en-GB"/>
        </w:rPr>
        <w:t xml:space="preserve"> of</w:t>
      </w:r>
    </w:p>
    <w:p w:rsidR="00570E13" w:rsidRPr="00FC4E66" w:rsidRDefault="00570E13" w:rsidP="00D4187A">
      <w:pPr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>S</w:t>
      </w:r>
      <w:r w:rsidR="008059B8" w:rsidRPr="00FC4E66">
        <w:rPr>
          <w:rFonts w:asciiTheme="majorHAnsi" w:hAnsiTheme="majorHAnsi" w:cs="Arial"/>
          <w:sz w:val="22"/>
          <w:szCs w:val="22"/>
          <w:lang w:val="en-GB"/>
        </w:rPr>
        <w:t xml:space="preserve">.N.G.N. </w:t>
      </w:r>
      <w:r w:rsidR="00B75272" w:rsidRPr="00FC4E66">
        <w:rPr>
          <w:rFonts w:asciiTheme="majorHAnsi" w:hAnsiTheme="majorHAnsi" w:cs="Arial"/>
          <w:sz w:val="22"/>
          <w:szCs w:val="22"/>
          <w:lang w:val="en-GB"/>
        </w:rPr>
        <w:t>„</w:t>
      </w:r>
      <w:r w:rsidR="008059B8" w:rsidRPr="00FC4E66">
        <w:rPr>
          <w:rFonts w:asciiTheme="majorHAnsi" w:hAnsiTheme="majorHAnsi" w:cs="Arial"/>
          <w:sz w:val="22"/>
          <w:szCs w:val="22"/>
          <w:lang w:val="en-GB"/>
        </w:rPr>
        <w:t>ROMGAZ” - S.A. o</w:t>
      </w:r>
      <w:r w:rsidR="00B56C58" w:rsidRPr="00FC4E66">
        <w:rPr>
          <w:rFonts w:asciiTheme="majorHAnsi" w:hAnsiTheme="majorHAnsi" w:cs="Arial"/>
          <w:sz w:val="22"/>
          <w:szCs w:val="22"/>
          <w:lang w:val="en-GB"/>
        </w:rPr>
        <w:t>n</w:t>
      </w:r>
      <w:r w:rsidR="008059B8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FC4E66" w:rsidRPr="00FC4E66">
        <w:rPr>
          <w:rFonts w:asciiTheme="majorHAnsi" w:hAnsiTheme="majorHAnsi" w:cs="Arial"/>
          <w:sz w:val="22"/>
          <w:szCs w:val="22"/>
          <w:lang w:val="en-GB"/>
        </w:rPr>
        <w:t>august</w:t>
      </w:r>
      <w:r w:rsidR="00983B46">
        <w:rPr>
          <w:rFonts w:asciiTheme="majorHAnsi" w:hAnsiTheme="majorHAnsi" w:cs="Arial"/>
          <w:sz w:val="22"/>
          <w:szCs w:val="22"/>
          <w:lang w:val="en-GB"/>
        </w:rPr>
        <w:t xml:space="preserve"> 11/12</w:t>
      </w:r>
      <w:r w:rsidR="009C2F3E" w:rsidRPr="00FC4E66">
        <w:rPr>
          <w:rFonts w:asciiTheme="majorHAnsi" w:hAnsiTheme="majorHAnsi" w:cs="Arial"/>
          <w:sz w:val="22"/>
          <w:szCs w:val="22"/>
          <w:lang w:val="en-GB"/>
        </w:rPr>
        <w:t>,</w:t>
      </w:r>
      <w:r w:rsidR="00B56C58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201</w:t>
      </w:r>
      <w:r w:rsidR="001F5074" w:rsidRPr="00FC4E66">
        <w:rPr>
          <w:rFonts w:asciiTheme="majorHAnsi" w:hAnsiTheme="majorHAnsi" w:cs="Arial"/>
          <w:sz w:val="22"/>
          <w:szCs w:val="22"/>
          <w:lang w:val="en-GB"/>
        </w:rPr>
        <w:t>6</w:t>
      </w:r>
    </w:p>
    <w:p w:rsidR="00570E13" w:rsidRPr="00FC4E66" w:rsidRDefault="00570E13" w:rsidP="00741DE6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The undersigned, </w:t>
      </w:r>
      <w:r w:rsidR="00BD0AEC" w:rsidRPr="00FC4E66">
        <w:rPr>
          <w:rFonts w:asciiTheme="majorHAnsi" w:hAnsiTheme="majorHAnsi" w:cs="Arial"/>
          <w:sz w:val="22"/>
          <w:szCs w:val="22"/>
          <w:lang w:val="en-GB"/>
        </w:rPr>
        <w:t xml:space="preserve">[________________________]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(to be filled in with the legal name of the legal person shareholder)</w:t>
      </w:r>
      <w:r w:rsidR="00BD0AEC" w:rsidRPr="00FC4E66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C934E5" w:rsidRPr="00FC4E66">
        <w:rPr>
          <w:rFonts w:asciiTheme="majorHAnsi" w:hAnsiTheme="majorHAnsi" w:cs="Arial"/>
          <w:sz w:val="22"/>
          <w:szCs w:val="22"/>
          <w:lang w:val="en-GB"/>
        </w:rPr>
        <w:t xml:space="preserve">having its registered office at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[________________________], registered with the Trade Regist</w:t>
      </w:r>
      <w:r w:rsidR="00DB5A8D" w:rsidRPr="00FC4E66">
        <w:rPr>
          <w:rFonts w:asciiTheme="majorHAnsi" w:hAnsiTheme="majorHAnsi" w:cs="Arial"/>
          <w:sz w:val="22"/>
          <w:szCs w:val="22"/>
          <w:lang w:val="en-GB"/>
        </w:rPr>
        <w:t>er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/equivalent body for non-resident legal person under no.</w:t>
      </w:r>
      <w:proofErr w:type="gramEnd"/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[___________], </w:t>
      </w:r>
      <w:r w:rsidR="005F6D05" w:rsidRPr="00FC4E66">
        <w:rPr>
          <w:rFonts w:asciiTheme="majorHAnsi" w:hAnsiTheme="majorHAnsi" w:cs="Arial"/>
          <w:sz w:val="22"/>
          <w:szCs w:val="22"/>
          <w:lang w:val="en-GB"/>
        </w:rPr>
        <w:t>fiscal code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/equivalent </w:t>
      </w:r>
      <w:r w:rsidR="00681029" w:rsidRPr="00FC4E66">
        <w:rPr>
          <w:rFonts w:asciiTheme="majorHAnsi" w:hAnsiTheme="majorHAnsi" w:cs="Arial"/>
          <w:sz w:val="22"/>
          <w:szCs w:val="22"/>
          <w:lang w:val="en-GB"/>
        </w:rPr>
        <w:t xml:space="preserve">registration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number for non-resident legal person</w:t>
      </w:r>
      <w:r w:rsidR="00C934E5" w:rsidRPr="00FC4E66">
        <w:rPr>
          <w:rFonts w:asciiTheme="majorHAnsi" w:hAnsiTheme="majorHAnsi" w:cs="Arial"/>
          <w:sz w:val="22"/>
          <w:szCs w:val="22"/>
          <w:lang w:val="en-GB"/>
        </w:rPr>
        <w:t>s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BD0AEC" w:rsidRPr="00FC4E66">
        <w:rPr>
          <w:rFonts w:asciiTheme="majorHAnsi" w:hAnsiTheme="majorHAnsi" w:cs="Arial"/>
          <w:sz w:val="22"/>
          <w:szCs w:val="22"/>
          <w:lang w:val="en-GB"/>
        </w:rPr>
        <w:t>[______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],</w:t>
      </w:r>
      <w:r w:rsidR="00593B66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legally represented by [________________________]</w:t>
      </w:r>
      <w:r w:rsidR="00BD0AEC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(to be filled in with the first name and last name of the legal representative of the legal person shareholder, as these are provided in the documents attesting the legal representative capacity)</w:t>
      </w:r>
    </w:p>
    <w:p w:rsidR="00570E13" w:rsidRPr="00FC4E66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D0AEC" w:rsidRPr="00FC4E66" w:rsidRDefault="00BD0AEC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shareholder on the Reference Date, i.e. </w:t>
      </w:r>
      <w:r w:rsidR="00983B46">
        <w:rPr>
          <w:rFonts w:asciiTheme="majorHAnsi" w:hAnsiTheme="majorHAnsi" w:cs="Arial"/>
          <w:sz w:val="22"/>
          <w:szCs w:val="22"/>
          <w:lang w:val="en-GB"/>
        </w:rPr>
        <w:t>August</w:t>
      </w:r>
      <w:r w:rsidR="008D5A0F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FC4E66" w:rsidRPr="00FC4E66">
        <w:rPr>
          <w:rFonts w:asciiTheme="majorHAnsi" w:hAnsiTheme="majorHAnsi" w:cs="Arial"/>
          <w:sz w:val="22"/>
          <w:szCs w:val="22"/>
          <w:lang w:val="en-GB"/>
        </w:rPr>
        <w:t>2</w:t>
      </w:r>
      <w:r w:rsidR="00385E2C" w:rsidRPr="00FC4E66">
        <w:rPr>
          <w:rFonts w:asciiTheme="majorHAnsi" w:hAnsiTheme="majorHAnsi" w:cs="Arial"/>
          <w:sz w:val="22"/>
          <w:szCs w:val="22"/>
          <w:lang w:val="en-GB"/>
        </w:rPr>
        <w:t>,</w:t>
      </w:r>
      <w:r w:rsidR="001B76A4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0D7219" w:rsidRPr="00FC4E66">
        <w:rPr>
          <w:rFonts w:asciiTheme="majorHAnsi" w:hAnsiTheme="majorHAnsi" w:cs="Arial"/>
          <w:sz w:val="22"/>
          <w:szCs w:val="22"/>
          <w:lang w:val="en-GB"/>
        </w:rPr>
        <w:t>201</w:t>
      </w:r>
      <w:r w:rsidR="001F5074" w:rsidRPr="00FC4E66">
        <w:rPr>
          <w:rFonts w:asciiTheme="majorHAnsi" w:hAnsiTheme="majorHAnsi" w:cs="Arial"/>
          <w:sz w:val="22"/>
          <w:szCs w:val="22"/>
          <w:lang w:val="en-GB"/>
        </w:rPr>
        <w:t>6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, of S.N.G.N. </w:t>
      </w:r>
      <w:r w:rsidR="00B75272" w:rsidRPr="00FC4E66">
        <w:rPr>
          <w:rFonts w:asciiTheme="majorHAnsi" w:hAnsiTheme="majorHAnsi" w:cs="Arial"/>
          <w:sz w:val="22"/>
          <w:szCs w:val="22"/>
          <w:lang w:val="en-GB"/>
        </w:rPr>
        <w:t>„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ROMGAZ” - S.A., company managed under </w:t>
      </w:r>
      <w:r w:rsidR="00BA56D9" w:rsidRPr="00FC4E66">
        <w:rPr>
          <w:rFonts w:asciiTheme="majorHAnsi" w:hAnsiTheme="majorHAnsi" w:cs="Arial"/>
          <w:sz w:val="22"/>
          <w:szCs w:val="22"/>
          <w:lang w:val="en-GB"/>
        </w:rPr>
        <w:t>a</w:t>
      </w:r>
      <w:r w:rsidR="00073358" w:rsidRPr="00FC4E66">
        <w:rPr>
          <w:rFonts w:asciiTheme="majorHAnsi" w:hAnsiTheme="majorHAnsi" w:cs="Arial"/>
          <w:sz w:val="22"/>
          <w:szCs w:val="22"/>
          <w:lang w:val="en-GB"/>
        </w:rPr>
        <w:t>n</w:t>
      </w:r>
      <w:r w:rsidR="00BA56D9" w:rsidRPr="00FC4E66">
        <w:rPr>
          <w:rFonts w:asciiTheme="majorHAnsi" w:hAnsiTheme="majorHAnsi" w:cs="Arial"/>
          <w:sz w:val="22"/>
          <w:szCs w:val="22"/>
          <w:lang w:val="en-GB"/>
        </w:rPr>
        <w:t xml:space="preserve"> one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-tier syst</w:t>
      </w:r>
      <w:r w:rsidR="009F5951" w:rsidRPr="00FC4E66">
        <w:rPr>
          <w:rFonts w:asciiTheme="majorHAnsi" w:hAnsiTheme="majorHAnsi" w:cs="Arial"/>
          <w:sz w:val="22"/>
          <w:szCs w:val="22"/>
          <w:lang w:val="en-GB"/>
        </w:rPr>
        <w:t>em, incorporated and operating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under the laws of Romania, registered with the Trade</w:t>
      </w:r>
      <w:r w:rsidR="00DB5A8D" w:rsidRPr="00FC4E66">
        <w:rPr>
          <w:rFonts w:asciiTheme="majorHAnsi" w:hAnsiTheme="majorHAnsi" w:cs="Arial"/>
          <w:sz w:val="22"/>
          <w:szCs w:val="22"/>
          <w:lang w:val="en-GB"/>
        </w:rPr>
        <w:t xml:space="preserve"> Register Office attached to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DB5A8D" w:rsidRPr="00FC4E66">
        <w:rPr>
          <w:rFonts w:asciiTheme="majorHAnsi" w:hAnsiTheme="majorHAnsi" w:cs="Arial"/>
          <w:sz w:val="22"/>
          <w:szCs w:val="22"/>
          <w:lang w:val="en-GB"/>
        </w:rPr>
        <w:t xml:space="preserve">Sibiu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Law Court under number J32/392</w:t>
      </w:r>
      <w:r w:rsidR="0089220E" w:rsidRPr="00FC4E66">
        <w:rPr>
          <w:rFonts w:asciiTheme="majorHAnsi" w:hAnsiTheme="majorHAnsi" w:cs="Arial"/>
          <w:sz w:val="22"/>
          <w:szCs w:val="22"/>
          <w:lang w:val="en-GB"/>
        </w:rPr>
        <w:t>/2001, fiscal</w:t>
      </w:r>
      <w:r w:rsidR="00A57607" w:rsidRPr="00FC4E66">
        <w:rPr>
          <w:rFonts w:asciiTheme="majorHAnsi" w:hAnsiTheme="majorHAnsi" w:cs="Arial"/>
          <w:sz w:val="22"/>
          <w:szCs w:val="22"/>
          <w:lang w:val="en-GB"/>
        </w:rPr>
        <w:t xml:space="preserve"> code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RO 14056826, having its registered office at </w:t>
      </w:r>
      <w:r w:rsidR="00BE09CE" w:rsidRPr="00FC4E66">
        <w:rPr>
          <w:rFonts w:asciiTheme="majorHAnsi" w:hAnsiTheme="majorHAnsi" w:cs="Arial"/>
          <w:sz w:val="22"/>
          <w:szCs w:val="22"/>
          <w:lang w:val="en-GB"/>
        </w:rPr>
        <w:t xml:space="preserve">Medias, 4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Constantin </w:t>
      </w:r>
      <w:proofErr w:type="spellStart"/>
      <w:r w:rsidRPr="00FC4E66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BE09CE" w:rsidRPr="00FC4E66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, Sibiu</w:t>
      </w:r>
      <w:r w:rsidR="00E926B8" w:rsidRPr="00FC4E66">
        <w:rPr>
          <w:rFonts w:asciiTheme="majorHAnsi" w:hAnsiTheme="majorHAnsi" w:cs="Arial"/>
          <w:sz w:val="22"/>
          <w:szCs w:val="22"/>
          <w:lang w:val="en-GB"/>
        </w:rPr>
        <w:t xml:space="preserve"> county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, Romania,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 with the subscribed and</w:t>
      </w:r>
      <w:r w:rsidR="00BA56D9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 paid-up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share capital in amount of RON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385,422,400 (the “</w:t>
      </w:r>
      <w:r w:rsidRPr="00FC4E66">
        <w:rPr>
          <w:rFonts w:asciiTheme="majorHAnsi" w:hAnsiTheme="majorHAnsi" w:cs="Arial"/>
          <w:b/>
          <w:sz w:val="22"/>
          <w:szCs w:val="22"/>
          <w:lang w:val="en-GB"/>
        </w:rPr>
        <w:t>Company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”),</w:t>
      </w:r>
    </w:p>
    <w:p w:rsidR="00BD0AEC" w:rsidRPr="00FC4E66" w:rsidRDefault="00BD0AEC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570E13" w:rsidRPr="00FC4E66" w:rsidRDefault="00BA56D9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>holding a number of _______</w:t>
      </w:r>
      <w:r w:rsidR="00612964" w:rsidRPr="00FC4E66">
        <w:rPr>
          <w:rFonts w:asciiTheme="majorHAnsi" w:hAnsiTheme="majorHAnsi" w:cs="Arial"/>
          <w:sz w:val="22"/>
          <w:szCs w:val="22"/>
          <w:lang w:val="en-GB"/>
        </w:rPr>
        <w:t>__________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>shares</w:t>
      </w:r>
      <w:r w:rsidR="007F6B4C" w:rsidRPr="00FC4E66">
        <w:rPr>
          <w:rFonts w:asciiTheme="majorHAnsi" w:hAnsiTheme="majorHAnsi" w:cs="Arial"/>
          <w:sz w:val="22"/>
          <w:szCs w:val="22"/>
          <w:lang w:val="en-GB"/>
        </w:rPr>
        <w:t>,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 representing ____</w:t>
      </w:r>
      <w:r w:rsidR="00450B57" w:rsidRPr="00FC4E66">
        <w:rPr>
          <w:rFonts w:asciiTheme="majorHAnsi" w:hAnsiTheme="majorHAnsi" w:cs="Arial"/>
          <w:sz w:val="22"/>
          <w:szCs w:val="22"/>
          <w:lang w:val="en-GB"/>
        </w:rPr>
        <w:t xml:space="preserve">__ % of the total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385,422,400 </w:t>
      </w:r>
      <w:r w:rsidR="00570E13" w:rsidRPr="00FC4E66">
        <w:rPr>
          <w:rFonts w:asciiTheme="majorHAnsi" w:hAnsiTheme="majorHAnsi" w:cs="Arial"/>
          <w:sz w:val="22"/>
          <w:szCs w:val="22"/>
          <w:lang w:val="en-GB"/>
        </w:rPr>
        <w:t>shares issued by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570E13" w:rsidRPr="00FC4E66">
        <w:rPr>
          <w:rFonts w:asciiTheme="majorHAnsi" w:hAnsiTheme="majorHAnsi" w:cs="Arial"/>
          <w:sz w:val="22"/>
          <w:szCs w:val="22"/>
          <w:lang w:val="en-GB"/>
        </w:rPr>
        <w:t>the Company, which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 entitles </w:t>
      </w:r>
      <w:r w:rsidR="00233AC5" w:rsidRPr="00FC4E66">
        <w:rPr>
          <w:rFonts w:asciiTheme="majorHAnsi" w:hAnsiTheme="majorHAnsi" w:cs="Arial"/>
          <w:sz w:val="22"/>
          <w:szCs w:val="22"/>
          <w:lang w:val="en-GB"/>
        </w:rPr>
        <w:t>us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 to a number of 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___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__________</w:t>
      </w:r>
      <w:r w:rsidR="00570E13" w:rsidRPr="00FC4E66">
        <w:rPr>
          <w:rFonts w:asciiTheme="majorHAnsi" w:hAnsiTheme="majorHAnsi" w:cs="Arial"/>
          <w:sz w:val="22"/>
          <w:szCs w:val="22"/>
          <w:lang w:val="en-GB"/>
        </w:rPr>
        <w:t xml:space="preserve"> voting rights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 in the </w:t>
      </w:r>
      <w:r w:rsidR="00983B46">
        <w:rPr>
          <w:rFonts w:asciiTheme="majorHAnsi" w:hAnsiTheme="majorHAnsi" w:cs="Arial"/>
          <w:sz w:val="22"/>
          <w:szCs w:val="22"/>
          <w:lang w:val="en-GB"/>
        </w:rPr>
        <w:t>O</w:t>
      </w:r>
      <w:r w:rsidR="00502FBA" w:rsidRPr="00FC4E66">
        <w:rPr>
          <w:rFonts w:asciiTheme="majorHAnsi" w:hAnsiTheme="majorHAnsi" w:cs="Arial"/>
          <w:sz w:val="22"/>
          <w:szCs w:val="22"/>
          <w:lang w:val="en-GB"/>
        </w:rPr>
        <w:t>rdinary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 General Meeting of Shareholders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, representing ____% </w:t>
      </w:r>
      <w:r w:rsidR="00570E13" w:rsidRPr="00FC4E66">
        <w:rPr>
          <w:rFonts w:asciiTheme="majorHAnsi" w:hAnsiTheme="majorHAnsi" w:cs="Arial"/>
          <w:sz w:val="22"/>
          <w:szCs w:val="22"/>
          <w:lang w:val="en-GB"/>
        </w:rPr>
        <w:t>of</w:t>
      </w:r>
      <w:r w:rsidR="00450B57" w:rsidRPr="00FC4E66">
        <w:rPr>
          <w:rFonts w:asciiTheme="majorHAnsi" w:hAnsiTheme="majorHAnsi" w:cs="Arial"/>
          <w:sz w:val="22"/>
          <w:szCs w:val="22"/>
          <w:lang w:val="en-GB"/>
        </w:rPr>
        <w:t xml:space="preserve"> the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total 385,422,400 voting rights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>,</w:t>
      </w:r>
    </w:p>
    <w:p w:rsidR="00A823EF" w:rsidRPr="00FC4E66" w:rsidRDefault="00A823EF" w:rsidP="00D4187A">
      <w:pPr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570E13" w:rsidRPr="00FC4E66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FC4E66">
        <w:rPr>
          <w:rFonts w:asciiTheme="majorHAnsi" w:hAnsiTheme="majorHAnsi" w:cs="Arial"/>
          <w:b/>
          <w:sz w:val="22"/>
          <w:szCs w:val="22"/>
          <w:lang w:val="en-GB"/>
        </w:rPr>
        <w:t>hereby</w:t>
      </w:r>
      <w:proofErr w:type="gramEnd"/>
      <w:r w:rsidRPr="00FC4E66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867CDD" w:rsidRPr="00FC4E66">
        <w:rPr>
          <w:rFonts w:asciiTheme="majorHAnsi" w:hAnsiTheme="majorHAnsi" w:cs="Arial"/>
          <w:b/>
          <w:sz w:val="22"/>
          <w:szCs w:val="22"/>
          <w:lang w:val="en-GB"/>
        </w:rPr>
        <w:t>appoint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: </w:t>
      </w:r>
    </w:p>
    <w:p w:rsidR="00570E13" w:rsidRPr="00FC4E66" w:rsidRDefault="00570E13" w:rsidP="001E1B9C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>[___________________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_____]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(to be filled in with the first name and last name of the </w:t>
      </w:r>
      <w:r w:rsidR="00867CDD" w:rsidRPr="00FC4E66">
        <w:rPr>
          <w:rFonts w:asciiTheme="majorHAnsi" w:hAnsiTheme="majorHAnsi" w:cs="Arial"/>
          <w:sz w:val="22"/>
          <w:szCs w:val="22"/>
          <w:lang w:val="en-GB"/>
        </w:rPr>
        <w:t>appoint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ed individual being granted this power of attorney)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>,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identified with identity card/</w:t>
      </w:r>
      <w:r w:rsidR="00A57607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passport series [____], no. [___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___________________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_], issued by [____], on [___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_], 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>personal identification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[________________________], domiciled in [___________________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________________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_____], </w:t>
      </w:r>
    </w:p>
    <w:p w:rsidR="001F5074" w:rsidRPr="00FC4E66" w:rsidRDefault="001F5074" w:rsidP="00D4187A">
      <w:pPr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570E13" w:rsidRPr="00FC4E66" w:rsidRDefault="00570E13" w:rsidP="00D4187A">
      <w:pPr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FC4E66">
        <w:rPr>
          <w:rFonts w:asciiTheme="majorHAnsi" w:hAnsiTheme="majorHAnsi" w:cs="Arial"/>
          <w:b/>
          <w:sz w:val="22"/>
          <w:szCs w:val="22"/>
          <w:lang w:val="en-GB"/>
        </w:rPr>
        <w:t>OR</w:t>
      </w:r>
    </w:p>
    <w:p w:rsidR="001F5074" w:rsidRPr="00FC4E66" w:rsidRDefault="001F5074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570E13" w:rsidRPr="00FC4E66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>[____________________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____]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(</w:t>
      </w:r>
      <w:proofErr w:type="gramStart"/>
      <w:r w:rsidRPr="00FC4E66">
        <w:rPr>
          <w:rFonts w:asciiTheme="majorHAnsi" w:hAnsiTheme="majorHAnsi" w:cs="Arial"/>
          <w:sz w:val="22"/>
          <w:szCs w:val="22"/>
          <w:lang w:val="en-GB"/>
        </w:rPr>
        <w:t>to</w:t>
      </w:r>
      <w:proofErr w:type="gramEnd"/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be filled in with the legal name of the </w:t>
      </w:r>
      <w:r w:rsidR="00867CDD" w:rsidRPr="00FC4E66">
        <w:rPr>
          <w:rFonts w:asciiTheme="majorHAnsi" w:hAnsiTheme="majorHAnsi" w:cs="Arial"/>
          <w:sz w:val="22"/>
          <w:szCs w:val="22"/>
          <w:lang w:val="en-GB"/>
        </w:rPr>
        <w:t>appoint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ed legal person being granted this power of attorney)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7700FC" w:rsidRPr="00FC4E66">
        <w:rPr>
          <w:rFonts w:asciiTheme="majorHAnsi" w:hAnsiTheme="majorHAnsi" w:cs="Arial"/>
          <w:sz w:val="22"/>
          <w:szCs w:val="22"/>
          <w:lang w:val="en-GB"/>
        </w:rPr>
        <w:t>having its registered office at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>[______________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_____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>________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], registered with the Trade Regist</w:t>
      </w:r>
      <w:r w:rsidR="009204BB" w:rsidRPr="00FC4E66">
        <w:rPr>
          <w:rFonts w:asciiTheme="majorHAnsi" w:hAnsiTheme="majorHAnsi" w:cs="Arial"/>
          <w:sz w:val="22"/>
          <w:szCs w:val="22"/>
          <w:lang w:val="en-GB"/>
        </w:rPr>
        <w:t>er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/equivalent body for non-resident legal person</w:t>
      </w:r>
      <w:r w:rsidR="007700FC" w:rsidRPr="00FC4E66">
        <w:rPr>
          <w:rFonts w:asciiTheme="majorHAnsi" w:hAnsiTheme="majorHAnsi" w:cs="Arial"/>
          <w:sz w:val="22"/>
          <w:szCs w:val="22"/>
          <w:lang w:val="en-GB"/>
        </w:rPr>
        <w:t>s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under no. [__</w:t>
      </w:r>
      <w:r w:rsidR="00867CDD" w:rsidRPr="00FC4E66">
        <w:rPr>
          <w:rFonts w:asciiTheme="majorHAnsi" w:hAnsiTheme="majorHAnsi" w:cs="Arial"/>
          <w:sz w:val="22"/>
          <w:szCs w:val="22"/>
          <w:lang w:val="en-GB"/>
        </w:rPr>
        <w:t>_______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____</w:t>
      </w:r>
      <w:r w:rsidR="00867CDD" w:rsidRPr="00FC4E66">
        <w:rPr>
          <w:rFonts w:asciiTheme="majorHAnsi" w:hAnsiTheme="majorHAnsi" w:cs="Arial"/>
          <w:sz w:val="22"/>
          <w:szCs w:val="22"/>
          <w:lang w:val="en-GB"/>
        </w:rPr>
        <w:t xml:space="preserve">__],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867CDD" w:rsidRPr="00FC4E66">
        <w:rPr>
          <w:rFonts w:asciiTheme="majorHAnsi" w:hAnsiTheme="majorHAnsi" w:cs="Arial"/>
          <w:sz w:val="22"/>
          <w:szCs w:val="22"/>
          <w:lang w:val="en-GB"/>
        </w:rPr>
        <w:t>fiscal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code/equivalent </w:t>
      </w:r>
      <w:r w:rsidR="00867CDD" w:rsidRPr="00FC4E66">
        <w:rPr>
          <w:rFonts w:asciiTheme="majorHAnsi" w:hAnsiTheme="majorHAnsi" w:cs="Arial"/>
          <w:sz w:val="22"/>
          <w:szCs w:val="22"/>
          <w:lang w:val="en-GB"/>
        </w:rPr>
        <w:t xml:space="preserve">registration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number for non-resident legal person</w:t>
      </w:r>
      <w:r w:rsidR="007700FC" w:rsidRPr="00FC4E66">
        <w:rPr>
          <w:rFonts w:asciiTheme="majorHAnsi" w:hAnsiTheme="majorHAnsi" w:cs="Arial"/>
          <w:sz w:val="22"/>
          <w:szCs w:val="22"/>
          <w:lang w:val="en-GB"/>
        </w:rPr>
        <w:t>s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[_______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____], legally represented by [________________________]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(to be filled in with the first name and last name of the legal representative)</w:t>
      </w:r>
      <w:r w:rsidR="00A25A6D" w:rsidRPr="00FC4E66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identified with identity card/</w:t>
      </w:r>
      <w:r w:rsidR="00A57607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passport series [___], no. [_______], issued by [___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______________________________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], on [_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___],</w:t>
      </w:r>
      <w:r w:rsidR="00A25A6D" w:rsidRPr="00FC4E66">
        <w:rPr>
          <w:rFonts w:asciiTheme="majorHAnsi" w:hAnsiTheme="majorHAnsi" w:cs="Arial"/>
          <w:sz w:val="22"/>
          <w:szCs w:val="22"/>
          <w:lang w:val="en-GB"/>
        </w:rPr>
        <w:t xml:space="preserve"> personal identification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[_____________________], domiciled in [_________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________________________________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_______________],</w:t>
      </w:r>
    </w:p>
    <w:p w:rsidR="00570E13" w:rsidRPr="00FC4E66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C7FB2" w:rsidRPr="00FC4E66" w:rsidRDefault="00EC7FB2" w:rsidP="00EC7FB2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b/>
          <w:sz w:val="22"/>
          <w:szCs w:val="22"/>
          <w:lang w:val="en-GB"/>
        </w:rPr>
        <w:t xml:space="preserve">as my representative in the </w:t>
      </w:r>
      <w:r w:rsidR="00983B46">
        <w:rPr>
          <w:rFonts w:asciiTheme="majorHAnsi" w:hAnsiTheme="majorHAnsi" w:cs="Arial"/>
          <w:b/>
          <w:sz w:val="22"/>
          <w:szCs w:val="22"/>
          <w:lang w:val="en-GB"/>
        </w:rPr>
        <w:t>O</w:t>
      </w:r>
      <w:r w:rsidRPr="00FC4E66">
        <w:rPr>
          <w:rFonts w:asciiTheme="majorHAnsi" w:hAnsiTheme="majorHAnsi" w:cs="Arial"/>
          <w:b/>
          <w:sz w:val="22"/>
          <w:szCs w:val="22"/>
          <w:lang w:val="en-GB"/>
        </w:rPr>
        <w:t xml:space="preserve">rdinary General Meeting of Shareholders of S.N.G.N. </w:t>
      </w:r>
      <w:r w:rsidR="00B75272" w:rsidRPr="00FC4E66">
        <w:rPr>
          <w:rFonts w:asciiTheme="majorHAnsi" w:hAnsiTheme="majorHAnsi" w:cs="Arial"/>
          <w:b/>
          <w:sz w:val="22"/>
          <w:szCs w:val="22"/>
          <w:lang w:val="en-GB"/>
        </w:rPr>
        <w:t>„</w:t>
      </w:r>
      <w:r w:rsidRPr="00FC4E66">
        <w:rPr>
          <w:rFonts w:asciiTheme="majorHAnsi" w:hAnsiTheme="majorHAnsi" w:cs="Arial"/>
          <w:b/>
          <w:sz w:val="22"/>
          <w:szCs w:val="22"/>
          <w:lang w:val="en-GB"/>
        </w:rPr>
        <w:t xml:space="preserve">ROMGAZ” - S.A. (hereinafter referred to as </w:t>
      </w:r>
      <w:r w:rsidR="00983B46">
        <w:rPr>
          <w:rFonts w:asciiTheme="majorHAnsi" w:hAnsiTheme="majorHAnsi" w:cs="Arial"/>
          <w:b/>
          <w:sz w:val="22"/>
          <w:szCs w:val="22"/>
          <w:lang w:val="en-GB"/>
        </w:rPr>
        <w:t>O</w:t>
      </w:r>
      <w:r w:rsidRPr="00FC4E66">
        <w:rPr>
          <w:rFonts w:asciiTheme="majorHAnsi" w:hAnsiTheme="majorHAnsi" w:cs="Arial"/>
          <w:b/>
          <w:sz w:val="22"/>
          <w:szCs w:val="22"/>
          <w:lang w:val="en-GB"/>
        </w:rPr>
        <w:t>GMS) to be held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4E66">
        <w:rPr>
          <w:rFonts w:asciiTheme="majorHAnsi" w:hAnsiTheme="majorHAnsi" w:cs="Arial"/>
          <w:b/>
          <w:sz w:val="22"/>
          <w:szCs w:val="22"/>
          <w:lang w:val="en-GB"/>
        </w:rPr>
        <w:t xml:space="preserve">on </w:t>
      </w:r>
      <w:r w:rsidR="00983B46">
        <w:rPr>
          <w:rFonts w:asciiTheme="majorHAnsi" w:hAnsiTheme="majorHAnsi" w:cs="Arial"/>
          <w:b/>
          <w:sz w:val="22"/>
          <w:szCs w:val="22"/>
          <w:lang w:val="en-GB"/>
        </w:rPr>
        <w:t>August</w:t>
      </w:r>
      <w:r w:rsidR="008D5A0F" w:rsidRPr="00FC4E66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983B46">
        <w:rPr>
          <w:rFonts w:asciiTheme="majorHAnsi" w:hAnsiTheme="majorHAnsi" w:cs="Arial"/>
          <w:b/>
          <w:sz w:val="22"/>
          <w:szCs w:val="22"/>
          <w:lang w:val="en-GB"/>
        </w:rPr>
        <w:t>11</w:t>
      </w:r>
      <w:r w:rsidR="00521CFA" w:rsidRPr="00FC4E66">
        <w:rPr>
          <w:rFonts w:asciiTheme="majorHAnsi" w:hAnsiTheme="majorHAnsi" w:cs="Arial"/>
          <w:b/>
          <w:sz w:val="22"/>
          <w:szCs w:val="22"/>
          <w:lang w:val="en-GB"/>
        </w:rPr>
        <w:t>, 201</w:t>
      </w:r>
      <w:r w:rsidR="001F5074" w:rsidRPr="00FC4E66">
        <w:rPr>
          <w:rFonts w:asciiTheme="majorHAnsi" w:hAnsiTheme="majorHAnsi" w:cs="Arial"/>
          <w:b/>
          <w:sz w:val="22"/>
          <w:szCs w:val="22"/>
          <w:lang w:val="en-GB"/>
        </w:rPr>
        <w:t>6</w:t>
      </w:r>
      <w:r w:rsidRPr="00FC4E66">
        <w:rPr>
          <w:rFonts w:asciiTheme="majorHAnsi" w:hAnsiTheme="majorHAnsi" w:cs="Arial"/>
          <w:b/>
          <w:sz w:val="22"/>
          <w:szCs w:val="22"/>
          <w:lang w:val="en-GB"/>
        </w:rPr>
        <w:t>, 1</w:t>
      </w:r>
      <w:r w:rsidR="001C22FC" w:rsidRPr="00FC4E66">
        <w:rPr>
          <w:rFonts w:asciiTheme="majorHAnsi" w:hAnsiTheme="majorHAnsi" w:cs="Arial"/>
          <w:b/>
          <w:sz w:val="22"/>
          <w:szCs w:val="22"/>
          <w:lang w:val="en-GB"/>
        </w:rPr>
        <w:t>3</w:t>
      </w:r>
      <w:r w:rsidRPr="00FC4E66">
        <w:rPr>
          <w:rFonts w:asciiTheme="majorHAnsi" w:hAnsiTheme="majorHAnsi" w:cs="Arial"/>
          <w:b/>
          <w:sz w:val="22"/>
          <w:szCs w:val="22"/>
          <w:lang w:val="en-GB"/>
        </w:rPr>
        <w:t xml:space="preserve">:00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(Romania time), at the headquarters of S.N.G.N. </w:t>
      </w:r>
      <w:r w:rsidR="00B75272" w:rsidRPr="00FC4E66">
        <w:rPr>
          <w:rFonts w:asciiTheme="majorHAnsi" w:hAnsiTheme="majorHAnsi" w:cs="Arial"/>
          <w:sz w:val="22"/>
          <w:szCs w:val="22"/>
          <w:lang w:val="en-GB"/>
        </w:rPr>
        <w:t>„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ROMGAZ” - S.A., located in </w:t>
      </w:r>
      <w:r w:rsidR="00BE09CE" w:rsidRPr="00FC4E66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BE09CE" w:rsidRPr="00FC4E66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BE09CE" w:rsidRPr="00FC4E66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, Sibiu county,</w:t>
      </w:r>
      <w:r w:rsidR="00FB6A56" w:rsidRPr="00FC4E66">
        <w:rPr>
          <w:rFonts w:asciiTheme="majorHAnsi" w:hAnsiTheme="majorHAnsi" w:cs="Arial"/>
          <w:sz w:val="22"/>
          <w:szCs w:val="22"/>
          <w:lang w:val="en-GB"/>
        </w:rPr>
        <w:t xml:space="preserve"> Romania,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the conference r</w:t>
      </w:r>
      <w:r w:rsidR="00521CFA" w:rsidRPr="00FC4E66">
        <w:rPr>
          <w:rFonts w:asciiTheme="majorHAnsi" w:hAnsiTheme="majorHAnsi" w:cs="Arial"/>
          <w:sz w:val="22"/>
          <w:szCs w:val="22"/>
          <w:lang w:val="en-GB"/>
        </w:rPr>
        <w:t xml:space="preserve">oom, or, in the event that the </w:t>
      </w:r>
      <w:r w:rsidR="00983B46">
        <w:rPr>
          <w:rFonts w:asciiTheme="majorHAnsi" w:hAnsiTheme="majorHAnsi" w:cs="Arial"/>
          <w:sz w:val="22"/>
          <w:szCs w:val="22"/>
          <w:lang w:val="en-GB"/>
        </w:rPr>
        <w:t>O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GMS of S.N.G.N. </w:t>
      </w:r>
      <w:r w:rsidR="00B75272" w:rsidRPr="00FC4E66">
        <w:rPr>
          <w:rFonts w:asciiTheme="majorHAnsi" w:hAnsiTheme="majorHAnsi" w:cs="Arial"/>
          <w:sz w:val="22"/>
          <w:szCs w:val="22"/>
          <w:lang w:val="en-GB"/>
        </w:rPr>
        <w:t>„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ROMGAZ” - S.A is not held at the date of the first convening, at the date </w:t>
      </w:r>
      <w:r w:rsidR="00521CFA" w:rsidRPr="00FC4E66">
        <w:rPr>
          <w:rFonts w:asciiTheme="majorHAnsi" w:hAnsiTheme="majorHAnsi" w:cs="Arial"/>
          <w:sz w:val="22"/>
          <w:szCs w:val="22"/>
          <w:lang w:val="en-GB"/>
        </w:rPr>
        <w:t xml:space="preserve">of the second convening of the </w:t>
      </w:r>
      <w:r w:rsidR="00983B46">
        <w:rPr>
          <w:rFonts w:asciiTheme="majorHAnsi" w:hAnsiTheme="majorHAnsi" w:cs="Arial"/>
          <w:sz w:val="22"/>
          <w:szCs w:val="22"/>
          <w:lang w:val="en-GB"/>
        </w:rPr>
        <w:t>O</w:t>
      </w:r>
      <w:r w:rsidR="00B75272" w:rsidRPr="00FC4E66">
        <w:rPr>
          <w:rFonts w:asciiTheme="majorHAnsi" w:hAnsiTheme="majorHAnsi" w:cs="Arial"/>
          <w:sz w:val="22"/>
          <w:szCs w:val="22"/>
          <w:lang w:val="en-GB"/>
        </w:rPr>
        <w:t>GMS of S.N.G.N. „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ROMGAZ” - S.A., i.e. </w:t>
      </w:r>
      <w:r w:rsidR="00FC4E66" w:rsidRPr="00FC4E66">
        <w:rPr>
          <w:rFonts w:asciiTheme="majorHAnsi" w:hAnsiTheme="majorHAnsi" w:cs="Arial"/>
          <w:sz w:val="22"/>
          <w:szCs w:val="22"/>
          <w:lang w:val="en-GB"/>
        </w:rPr>
        <w:t>August</w:t>
      </w:r>
      <w:r w:rsidR="008D5A0F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FC4E66" w:rsidRPr="00FC4E66">
        <w:rPr>
          <w:rFonts w:asciiTheme="majorHAnsi" w:hAnsiTheme="majorHAnsi" w:cs="Arial"/>
          <w:sz w:val="22"/>
          <w:szCs w:val="22"/>
          <w:lang w:val="en-GB"/>
        </w:rPr>
        <w:t>1</w:t>
      </w:r>
      <w:r w:rsidR="00983B46">
        <w:rPr>
          <w:rFonts w:asciiTheme="majorHAnsi" w:hAnsiTheme="majorHAnsi" w:cs="Arial"/>
          <w:sz w:val="22"/>
          <w:szCs w:val="22"/>
          <w:lang w:val="en-GB"/>
        </w:rPr>
        <w:t>2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, 201</w:t>
      </w:r>
      <w:r w:rsidR="001F5074" w:rsidRPr="00FC4E66">
        <w:rPr>
          <w:rFonts w:asciiTheme="majorHAnsi" w:hAnsiTheme="majorHAnsi" w:cs="Arial"/>
          <w:sz w:val="22"/>
          <w:szCs w:val="22"/>
          <w:lang w:val="en-GB"/>
        </w:rPr>
        <w:t>6</w:t>
      </w:r>
      <w:r w:rsidR="009A1E29" w:rsidRPr="00FC4E66">
        <w:rPr>
          <w:rFonts w:asciiTheme="majorHAnsi" w:hAnsiTheme="majorHAnsi" w:cs="Arial"/>
          <w:sz w:val="22"/>
          <w:szCs w:val="22"/>
          <w:lang w:val="en-GB"/>
        </w:rPr>
        <w:t>, 1</w:t>
      </w:r>
      <w:r w:rsidR="001C22FC" w:rsidRPr="00FC4E66">
        <w:rPr>
          <w:rFonts w:asciiTheme="majorHAnsi" w:hAnsiTheme="majorHAnsi" w:cs="Arial"/>
          <w:sz w:val="22"/>
          <w:szCs w:val="22"/>
          <w:lang w:val="en-GB"/>
        </w:rPr>
        <w:t>3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:00 (Romania time) to be held at the headquarters of S.N.G.N. </w:t>
      </w:r>
      <w:r w:rsidR="00B75272" w:rsidRPr="00FC4E66">
        <w:rPr>
          <w:rFonts w:asciiTheme="majorHAnsi" w:hAnsiTheme="majorHAnsi" w:cs="Arial"/>
          <w:sz w:val="22"/>
          <w:szCs w:val="22"/>
          <w:lang w:val="en-GB"/>
        </w:rPr>
        <w:t>„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ROMGAZ” - S.A., located in </w:t>
      </w:r>
      <w:r w:rsidR="00BE09CE" w:rsidRPr="00FC4E66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BE09CE" w:rsidRPr="00FC4E66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BE09CE" w:rsidRPr="00FC4E66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, Sibiu county, </w:t>
      </w:r>
      <w:r w:rsidR="00FB6A56" w:rsidRPr="00FC4E66">
        <w:rPr>
          <w:rFonts w:asciiTheme="majorHAnsi" w:hAnsiTheme="majorHAnsi" w:cs="Arial"/>
          <w:sz w:val="22"/>
          <w:szCs w:val="22"/>
          <w:lang w:val="en-GB"/>
        </w:rPr>
        <w:t xml:space="preserve">Romania,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the conference room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Pr="00FC4E66">
        <w:rPr>
          <w:rFonts w:asciiTheme="majorHAnsi" w:hAnsiTheme="majorHAnsi" w:cs="Arial"/>
          <w:b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="00983B46" w:rsidRPr="00983B46">
        <w:rPr>
          <w:rFonts w:asciiTheme="majorHAnsi" w:hAnsiTheme="majorHAnsi" w:cs="Arial"/>
          <w:b/>
          <w:sz w:val="22"/>
          <w:szCs w:val="22"/>
          <w:lang w:val="en-GB" w:eastAsia="ro-RO"/>
        </w:rPr>
        <w:t>August</w:t>
      </w:r>
      <w:r w:rsidR="008D5A0F" w:rsidRPr="00FC4E66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</w:t>
      </w:r>
      <w:r w:rsidR="00FC4E66" w:rsidRPr="00FC4E66">
        <w:rPr>
          <w:rFonts w:asciiTheme="majorHAnsi" w:hAnsiTheme="majorHAnsi" w:cs="Arial"/>
          <w:b/>
          <w:sz w:val="22"/>
          <w:szCs w:val="22"/>
          <w:lang w:val="en-GB" w:eastAsia="ro-RO"/>
        </w:rPr>
        <w:t>2</w:t>
      </w:r>
      <w:r w:rsidRPr="00FC4E66">
        <w:rPr>
          <w:rFonts w:asciiTheme="majorHAnsi" w:hAnsiTheme="majorHAnsi" w:cs="Arial"/>
          <w:b/>
          <w:sz w:val="22"/>
          <w:szCs w:val="22"/>
          <w:lang w:val="en-GB"/>
        </w:rPr>
        <w:t>, 201</w:t>
      </w:r>
      <w:r w:rsidR="001F5074" w:rsidRPr="00FC4E66">
        <w:rPr>
          <w:rFonts w:asciiTheme="majorHAnsi" w:hAnsiTheme="majorHAnsi" w:cs="Arial"/>
          <w:b/>
          <w:sz w:val="22"/>
          <w:szCs w:val="22"/>
          <w:lang w:val="en-GB"/>
        </w:rPr>
        <w:t>6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>, as follows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: </w:t>
      </w:r>
    </w:p>
    <w:p w:rsidR="00B423A9" w:rsidRPr="00FC4E66" w:rsidRDefault="00B423A9" w:rsidP="00EC7FB2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83B46" w:rsidRPr="00FC0EB5" w:rsidRDefault="00983B46" w:rsidP="00983B46">
      <w:pPr>
        <w:shd w:val="clear" w:color="auto" w:fill="FFFFFF"/>
        <w:suppressAutoHyphens w:val="0"/>
        <w:ind w:left="1170" w:hanging="117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>Item 1</w:t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ab/>
        <w:t xml:space="preserve">Approval of </w:t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 xml:space="preserve">procurement by S.N.G.N. „ROMGAZ” – S.A. </w:t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 xml:space="preserve">of professional legal </w:t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>consulting, assistance</w:t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 xml:space="preserve"> and</w:t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>,</w:t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 xml:space="preserve"> as the case may be</w:t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>,</w:t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 xml:space="preserve"> representation services, in the following cases:</w:t>
      </w:r>
    </w:p>
    <w:p w:rsidR="00983B46" w:rsidRPr="00FC0EB5" w:rsidRDefault="00983B46" w:rsidP="00983B46">
      <w:pPr>
        <w:shd w:val="clear" w:color="auto" w:fill="FFFFFF"/>
        <w:suppressAutoHyphens w:val="0"/>
        <w:ind w:left="1350" w:hanging="135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</w:p>
    <w:p w:rsidR="00983B46" w:rsidRPr="008030D1" w:rsidRDefault="00983B46" w:rsidP="00983B46">
      <w:pPr>
        <w:pStyle w:val="ListParagraph"/>
        <w:numPr>
          <w:ilvl w:val="0"/>
          <w:numId w:val="21"/>
        </w:numPr>
        <w:shd w:val="clear" w:color="auto" w:fill="FFFFFF"/>
        <w:jc w:val="both"/>
        <w:rPr>
          <w:rFonts w:ascii="Cambria" w:hAnsi="Cambria"/>
          <w:b/>
          <w:bCs/>
        </w:rPr>
      </w:pPr>
      <w:r w:rsidRPr="008030D1">
        <w:rPr>
          <w:rFonts w:ascii="Cambria" w:hAnsi="Cambria"/>
          <w:b/>
          <w:bCs/>
        </w:rPr>
        <w:t>The dispute following the inspection of the Court of Accounts in 2016</w:t>
      </w:r>
    </w:p>
    <w:p w:rsidR="00983B46" w:rsidRPr="008030D1" w:rsidRDefault="00983B46" w:rsidP="00983B46">
      <w:pPr>
        <w:pStyle w:val="ListParagraph"/>
        <w:numPr>
          <w:ilvl w:val="0"/>
          <w:numId w:val="21"/>
        </w:numPr>
        <w:shd w:val="clear" w:color="auto" w:fill="FFFFFF"/>
        <w:jc w:val="both"/>
        <w:rPr>
          <w:rFonts w:ascii="Cambria" w:hAnsi="Cambria"/>
          <w:b/>
          <w:bCs/>
        </w:rPr>
      </w:pPr>
      <w:r w:rsidRPr="008030D1">
        <w:rPr>
          <w:rFonts w:ascii="Cambria" w:hAnsi="Cambria"/>
          <w:b/>
          <w:bCs/>
        </w:rPr>
        <w:t>The potential dispute following the inspection of the European Commission</w:t>
      </w:r>
    </w:p>
    <w:p w:rsidR="00983B46" w:rsidRPr="00C65A43" w:rsidRDefault="00983B46" w:rsidP="00983B46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983B46" w:rsidRPr="00FC0EB5" w:rsidRDefault="00983B46" w:rsidP="00983B46">
      <w:pPr>
        <w:tabs>
          <w:tab w:val="left" w:pos="810"/>
          <w:tab w:val="left" w:pos="1890"/>
        </w:tabs>
        <w:ind w:left="1170" w:hanging="117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</w:p>
    <w:p w:rsidR="00983B46" w:rsidRDefault="00983B46" w:rsidP="00983B46">
      <w:pPr>
        <w:tabs>
          <w:tab w:val="left" w:pos="810"/>
          <w:tab w:val="left" w:pos="1890"/>
        </w:tabs>
        <w:ind w:left="1170" w:hanging="117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>Item 2</w:t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ab/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ab/>
        <w:t>Approval of ROMGAZ Board of Directors mandate to coordinate the procurement of professional external legal consulting, assistance and representation services for:</w:t>
      </w:r>
    </w:p>
    <w:p w:rsidR="00983B46" w:rsidRDefault="00983B46" w:rsidP="00983B46">
      <w:pPr>
        <w:tabs>
          <w:tab w:val="left" w:pos="810"/>
          <w:tab w:val="left" w:pos="1890"/>
        </w:tabs>
        <w:ind w:left="1170" w:hanging="117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</w:p>
    <w:p w:rsidR="00983B46" w:rsidRPr="008030D1" w:rsidRDefault="00983B46" w:rsidP="00983B46">
      <w:pPr>
        <w:pStyle w:val="ListParagraph"/>
        <w:numPr>
          <w:ilvl w:val="0"/>
          <w:numId w:val="22"/>
        </w:numPr>
        <w:shd w:val="clear" w:color="auto" w:fill="FFFFFF"/>
        <w:ind w:left="1800"/>
        <w:jc w:val="both"/>
        <w:rPr>
          <w:rFonts w:ascii="Cambria" w:hAnsi="Cambria"/>
          <w:b/>
          <w:bCs/>
        </w:rPr>
      </w:pPr>
      <w:r w:rsidRPr="008030D1">
        <w:rPr>
          <w:rFonts w:ascii="Cambria" w:hAnsi="Cambria"/>
          <w:b/>
          <w:bCs/>
        </w:rPr>
        <w:t>The dispute following the inspection of the Court of Accounts in 2016</w:t>
      </w:r>
    </w:p>
    <w:p w:rsidR="00983B46" w:rsidRPr="008030D1" w:rsidRDefault="00983B46" w:rsidP="00983B46">
      <w:pPr>
        <w:pStyle w:val="ListParagraph"/>
        <w:numPr>
          <w:ilvl w:val="0"/>
          <w:numId w:val="22"/>
        </w:numPr>
        <w:shd w:val="clear" w:color="auto" w:fill="FFFFFF"/>
        <w:ind w:left="1800"/>
        <w:jc w:val="both"/>
        <w:rPr>
          <w:rFonts w:ascii="Cambria" w:hAnsi="Cambria"/>
          <w:b/>
          <w:bCs/>
        </w:rPr>
      </w:pPr>
      <w:r w:rsidRPr="008030D1">
        <w:rPr>
          <w:rFonts w:ascii="Cambria" w:hAnsi="Cambria"/>
          <w:b/>
          <w:bCs/>
        </w:rPr>
        <w:t xml:space="preserve">The potential dispute following the inspection of the European Commission </w:t>
      </w:r>
    </w:p>
    <w:p w:rsidR="00983B46" w:rsidRPr="00C65A43" w:rsidRDefault="00983B46" w:rsidP="00983B46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983B46" w:rsidRDefault="00983B46" w:rsidP="00983B46">
      <w:pPr>
        <w:tabs>
          <w:tab w:val="left" w:pos="810"/>
          <w:tab w:val="left" w:pos="1890"/>
        </w:tabs>
        <w:ind w:left="1170" w:hanging="117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</w:p>
    <w:p w:rsidR="00983B46" w:rsidRPr="00FC0EB5" w:rsidRDefault="00983B46" w:rsidP="00983B46">
      <w:pPr>
        <w:shd w:val="clear" w:color="auto" w:fill="FFFFFF"/>
        <w:suppressAutoHyphens w:val="0"/>
        <w:ind w:left="1170" w:hanging="117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  <w:r>
        <w:rPr>
          <w:rFonts w:ascii="Cambria" w:eastAsia="Calibri" w:hAnsi="Cambria"/>
          <w:b/>
          <w:bCs/>
          <w:sz w:val="22"/>
          <w:szCs w:val="22"/>
          <w:lang w:val="en-GB"/>
        </w:rPr>
        <w:t>Item 3</w:t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ab/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 xml:space="preserve">Information on the status of projects for increasing the efficiency of CTE </w:t>
      </w:r>
      <w:proofErr w:type="spellStart"/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>Iernut</w:t>
      </w:r>
      <w:proofErr w:type="spellEnd"/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 xml:space="preserve"> power plant activity, namely the increase of efficiency of the power plant, the environment investments pursuant to the requirements regarding the NOx emissions, </w:t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 xml:space="preserve">the </w:t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>increase of safety and life time (actions, terms, costs, financing sources, responsibilities)</w:t>
      </w:r>
    </w:p>
    <w:p w:rsidR="00983B46" w:rsidRDefault="00983B46" w:rsidP="00983B46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983B46" w:rsidRPr="00C65A43" w:rsidRDefault="00983B46" w:rsidP="00983B46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983B46" w:rsidRPr="00913E46" w:rsidRDefault="00983B46" w:rsidP="00983B46">
      <w:pPr>
        <w:shd w:val="clear" w:color="auto" w:fill="FFFFFF"/>
        <w:suppressAutoHyphens w:val="0"/>
        <w:ind w:left="1350" w:hanging="1350"/>
        <w:jc w:val="both"/>
        <w:rPr>
          <w:rFonts w:ascii="Cambria" w:eastAsia="Calibri" w:hAnsi="Cambria"/>
          <w:bCs/>
          <w:sz w:val="22"/>
          <w:szCs w:val="22"/>
          <w:lang w:val="en-GB"/>
        </w:rPr>
      </w:pPr>
    </w:p>
    <w:p w:rsidR="00983B46" w:rsidRDefault="00983B46" w:rsidP="00983B46">
      <w:pPr>
        <w:shd w:val="clear" w:color="auto" w:fill="FFFFFF"/>
        <w:suppressAutoHyphens w:val="0"/>
        <w:ind w:left="1170" w:hanging="117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  <w:r>
        <w:rPr>
          <w:rFonts w:ascii="Cambria" w:eastAsia="Calibri" w:hAnsi="Cambria"/>
          <w:b/>
          <w:bCs/>
          <w:sz w:val="22"/>
          <w:szCs w:val="22"/>
          <w:lang w:val="en-GB"/>
        </w:rPr>
        <w:t>Item 4</w:t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ab/>
        <w:t xml:space="preserve">Information on the method of recovering debts from private and legal persons </w:t>
      </w:r>
    </w:p>
    <w:p w:rsidR="00983B46" w:rsidRDefault="00983B46" w:rsidP="00983B46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983B46" w:rsidRPr="00C65A43" w:rsidRDefault="00983B46" w:rsidP="00983B46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983B46" w:rsidRPr="00FC0EB5" w:rsidRDefault="00983B46" w:rsidP="00983B46">
      <w:pPr>
        <w:suppressAutoHyphens w:val="0"/>
        <w:ind w:left="1350" w:hanging="1350"/>
        <w:contextualSpacing/>
        <w:jc w:val="both"/>
        <w:rPr>
          <w:rFonts w:ascii="Cambria" w:eastAsia="Arial Unicode MS" w:hAnsi="Cambria" w:cs="Arial Unicode MS"/>
          <w:i/>
          <w:sz w:val="22"/>
          <w:szCs w:val="22"/>
          <w:u w:color="000000"/>
          <w:bdr w:val="nil"/>
          <w:lang w:val="en-GB"/>
        </w:rPr>
      </w:pPr>
    </w:p>
    <w:p w:rsidR="008F2517" w:rsidRPr="00C60E9B" w:rsidRDefault="008F2517" w:rsidP="008F2517">
      <w:pPr>
        <w:suppressAutoHyphens w:val="0"/>
        <w:ind w:left="1170" w:hanging="1170"/>
        <w:jc w:val="both"/>
        <w:rPr>
          <w:rFonts w:ascii="Cambria" w:hAnsi="Cambria"/>
          <w:b/>
          <w:sz w:val="22"/>
          <w:szCs w:val="22"/>
          <w:lang w:val="en-GB"/>
        </w:rPr>
      </w:pPr>
      <w:r w:rsidRPr="00C60E9B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Item 5</w:t>
      </w:r>
      <w:r w:rsidRPr="00C60E9B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ab/>
      </w:r>
      <w:proofErr w:type="spellStart"/>
      <w:r w:rsidRPr="00C60E9B">
        <w:rPr>
          <w:rFonts w:ascii="Cambria" w:hAnsi="Cambria"/>
          <w:b/>
          <w:sz w:val="22"/>
          <w:szCs w:val="22"/>
        </w:rPr>
        <w:t>Revocation</w:t>
      </w:r>
      <w:proofErr w:type="spellEnd"/>
      <w:r w:rsidRPr="00C60E9B">
        <w:rPr>
          <w:rFonts w:ascii="Cambria" w:hAnsi="Cambria"/>
          <w:b/>
          <w:sz w:val="22"/>
          <w:szCs w:val="22"/>
        </w:rPr>
        <w:t xml:space="preserve"> of Item 1 of </w:t>
      </w:r>
      <w:proofErr w:type="spellStart"/>
      <w:r w:rsidRPr="00C60E9B">
        <w:rPr>
          <w:rFonts w:ascii="Cambria" w:hAnsi="Cambria"/>
          <w:b/>
          <w:sz w:val="22"/>
          <w:szCs w:val="22"/>
        </w:rPr>
        <w:t>Resolution</w:t>
      </w:r>
      <w:proofErr w:type="spellEnd"/>
      <w:r w:rsidRPr="00C60E9B">
        <w:rPr>
          <w:rFonts w:ascii="Cambria" w:hAnsi="Cambria"/>
          <w:b/>
          <w:sz w:val="22"/>
          <w:szCs w:val="22"/>
        </w:rPr>
        <w:t xml:space="preserve"> no. 5 as of June 16, 2016 of </w:t>
      </w:r>
      <w:proofErr w:type="spellStart"/>
      <w:r w:rsidRPr="00C60E9B">
        <w:rPr>
          <w:rFonts w:ascii="Cambria" w:hAnsi="Cambria"/>
          <w:b/>
          <w:sz w:val="22"/>
          <w:szCs w:val="22"/>
        </w:rPr>
        <w:t>the</w:t>
      </w:r>
      <w:proofErr w:type="spellEnd"/>
      <w:r w:rsidRPr="00C60E9B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C60E9B">
        <w:rPr>
          <w:rFonts w:ascii="Cambria" w:hAnsi="Cambria"/>
          <w:b/>
          <w:sz w:val="22"/>
          <w:szCs w:val="22"/>
        </w:rPr>
        <w:t>Ordinary</w:t>
      </w:r>
      <w:proofErr w:type="spellEnd"/>
      <w:r w:rsidRPr="00C60E9B">
        <w:rPr>
          <w:rFonts w:ascii="Cambria" w:hAnsi="Cambria"/>
          <w:b/>
          <w:sz w:val="22"/>
          <w:szCs w:val="22"/>
        </w:rPr>
        <w:t xml:space="preserve"> General Meeting of </w:t>
      </w:r>
      <w:proofErr w:type="spellStart"/>
      <w:r w:rsidRPr="00C60E9B">
        <w:rPr>
          <w:rFonts w:ascii="Cambria" w:hAnsi="Cambria"/>
          <w:b/>
          <w:sz w:val="22"/>
          <w:szCs w:val="22"/>
        </w:rPr>
        <w:t>Shareholders</w:t>
      </w:r>
      <w:proofErr w:type="spellEnd"/>
      <w:r w:rsidRPr="00C60E9B">
        <w:rPr>
          <w:rFonts w:ascii="Cambria" w:hAnsi="Cambria"/>
          <w:b/>
          <w:sz w:val="22"/>
          <w:szCs w:val="22"/>
        </w:rPr>
        <w:t xml:space="preserve"> a</w:t>
      </w: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proving</w:t>
      </w:r>
      <w:r w:rsidRPr="00C60E9B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 xml:space="preserve"> amendment of the performance indicators calculation method, namely to eliminate the effects of the external factors that are beyond the control of the company’s management;</w:t>
      </w:r>
    </w:p>
    <w:p w:rsidR="008F2517" w:rsidRDefault="008F2517" w:rsidP="008F2517">
      <w:pPr>
        <w:suppressAutoHyphens w:val="0"/>
        <w:spacing w:before="10"/>
        <w:ind w:left="1170" w:hanging="1170"/>
        <w:contextualSpacing/>
        <w:jc w:val="both"/>
        <w:rPr>
          <w:rFonts w:asciiTheme="majorHAnsi" w:hAnsiTheme="majorHAnsi"/>
          <w:b/>
          <w:i/>
          <w:sz w:val="22"/>
          <w:szCs w:val="22"/>
        </w:rPr>
      </w:pPr>
    </w:p>
    <w:p w:rsidR="008F2517" w:rsidRPr="00C65A43" w:rsidRDefault="008F2517" w:rsidP="008F2517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8F2517" w:rsidRPr="00C60E9B" w:rsidRDefault="008F2517" w:rsidP="008F2517">
      <w:pPr>
        <w:suppressAutoHyphens w:val="0"/>
        <w:spacing w:before="10"/>
        <w:ind w:left="1170" w:hanging="1170"/>
        <w:contextualSpacing/>
        <w:jc w:val="both"/>
        <w:rPr>
          <w:rFonts w:asciiTheme="majorHAnsi" w:hAnsiTheme="majorHAnsi"/>
          <w:b/>
          <w:i/>
          <w:sz w:val="22"/>
          <w:szCs w:val="22"/>
        </w:rPr>
      </w:pPr>
    </w:p>
    <w:p w:rsidR="008F2517" w:rsidRPr="00C60E9B" w:rsidRDefault="008F2517" w:rsidP="008F2517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720"/>
        </w:tabs>
        <w:ind w:left="1170" w:hanging="1170"/>
        <w:jc w:val="both"/>
        <w:rPr>
          <w:rFonts w:ascii="Cambria" w:hAnsi="Cambria" w:cs="Arial Unicode MS"/>
          <w:b/>
          <w:sz w:val="22"/>
          <w:szCs w:val="22"/>
          <w:u w:color="000000"/>
          <w:bdr w:val="nil"/>
          <w:lang w:val="en-GB"/>
        </w:rPr>
      </w:pPr>
      <w:r w:rsidRPr="00C60E9B">
        <w:rPr>
          <w:rFonts w:ascii="Cambria" w:hAnsi="Cambria"/>
          <w:b/>
          <w:sz w:val="22"/>
          <w:szCs w:val="22"/>
        </w:rPr>
        <w:t>Item 6</w:t>
      </w:r>
      <w:r w:rsidRPr="00C60E9B">
        <w:rPr>
          <w:rFonts w:ascii="Cambria" w:hAnsi="Cambria"/>
          <w:b/>
          <w:sz w:val="22"/>
          <w:szCs w:val="22"/>
        </w:rPr>
        <w:tab/>
      </w:r>
      <w:r w:rsidRPr="00C60E9B">
        <w:rPr>
          <w:rFonts w:ascii="Cambria" w:hAnsi="Cambria"/>
          <w:b/>
          <w:sz w:val="22"/>
          <w:szCs w:val="22"/>
        </w:rPr>
        <w:tab/>
      </w:r>
      <w:proofErr w:type="spellStart"/>
      <w:r w:rsidRPr="00C60E9B">
        <w:rPr>
          <w:rFonts w:ascii="Cambria" w:hAnsi="Cambria"/>
          <w:b/>
          <w:sz w:val="22"/>
          <w:szCs w:val="22"/>
        </w:rPr>
        <w:t>Revocation</w:t>
      </w:r>
      <w:proofErr w:type="spellEnd"/>
      <w:r w:rsidRPr="00C60E9B">
        <w:rPr>
          <w:rFonts w:ascii="Cambria" w:hAnsi="Cambria"/>
          <w:b/>
          <w:sz w:val="22"/>
          <w:szCs w:val="22"/>
        </w:rPr>
        <w:t xml:space="preserve"> of Item 2 of </w:t>
      </w:r>
      <w:proofErr w:type="spellStart"/>
      <w:r w:rsidRPr="00C60E9B">
        <w:rPr>
          <w:rFonts w:ascii="Cambria" w:hAnsi="Cambria"/>
          <w:b/>
          <w:sz w:val="22"/>
          <w:szCs w:val="22"/>
        </w:rPr>
        <w:t>Resolution</w:t>
      </w:r>
      <w:proofErr w:type="spellEnd"/>
      <w:r w:rsidRPr="00C60E9B">
        <w:rPr>
          <w:rFonts w:ascii="Cambria" w:hAnsi="Cambria"/>
          <w:b/>
          <w:sz w:val="22"/>
          <w:szCs w:val="22"/>
        </w:rPr>
        <w:t xml:space="preserve"> no. 5 as of June 16, 2016 of </w:t>
      </w:r>
      <w:proofErr w:type="spellStart"/>
      <w:r w:rsidRPr="00C60E9B">
        <w:rPr>
          <w:rFonts w:ascii="Cambria" w:hAnsi="Cambria"/>
          <w:b/>
          <w:sz w:val="22"/>
          <w:szCs w:val="22"/>
        </w:rPr>
        <w:t>the</w:t>
      </w:r>
      <w:proofErr w:type="spellEnd"/>
      <w:r w:rsidRPr="00C60E9B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C60E9B">
        <w:rPr>
          <w:rFonts w:ascii="Cambria" w:hAnsi="Cambria"/>
          <w:b/>
          <w:sz w:val="22"/>
          <w:szCs w:val="22"/>
        </w:rPr>
        <w:t>Ordinary</w:t>
      </w:r>
      <w:proofErr w:type="spellEnd"/>
      <w:r w:rsidRPr="00C60E9B">
        <w:rPr>
          <w:rFonts w:ascii="Cambria" w:hAnsi="Cambria"/>
          <w:b/>
          <w:sz w:val="22"/>
          <w:szCs w:val="22"/>
        </w:rPr>
        <w:t xml:space="preserve"> General Meeting of </w:t>
      </w:r>
      <w:proofErr w:type="spellStart"/>
      <w:r w:rsidRPr="00C60E9B">
        <w:rPr>
          <w:rFonts w:ascii="Cambria" w:hAnsi="Cambria"/>
          <w:b/>
          <w:sz w:val="22"/>
          <w:szCs w:val="22"/>
        </w:rPr>
        <w:t>Shareholders</w:t>
      </w:r>
      <w:proofErr w:type="spellEnd"/>
      <w:r w:rsidRPr="00C60E9B">
        <w:rPr>
          <w:rFonts w:ascii="Cambria" w:hAnsi="Cambria"/>
          <w:b/>
          <w:sz w:val="22"/>
          <w:szCs w:val="22"/>
        </w:rPr>
        <w:t xml:space="preserve"> a</w:t>
      </w:r>
      <w:r>
        <w:rPr>
          <w:rFonts w:ascii="Cambria" w:hAnsi="Cambria" w:cs="Arial Unicode MS"/>
          <w:b/>
          <w:sz w:val="22"/>
          <w:szCs w:val="22"/>
          <w:u w:color="000000"/>
          <w:bdr w:val="nil"/>
          <w:lang w:val="en-GB"/>
        </w:rPr>
        <w:t>proving</w:t>
      </w:r>
      <w:r w:rsidRPr="00C60E9B">
        <w:rPr>
          <w:rFonts w:ascii="Cambria" w:hAnsi="Cambria" w:cs="Arial Unicode MS"/>
          <w:b/>
          <w:sz w:val="22"/>
          <w:szCs w:val="22"/>
          <w:u w:color="000000"/>
          <w:bdr w:val="nil"/>
          <w:lang w:val="en-GB"/>
        </w:rPr>
        <w:t xml:space="preserve"> conclusion of an Addendum to the Directors Agreement to modify the performance indicators calculation method, namely to eliminate the effects of the external factors that are beyond the cont</w:t>
      </w:r>
      <w:r>
        <w:rPr>
          <w:rFonts w:ascii="Cambria" w:hAnsi="Cambria" w:cs="Arial Unicode MS"/>
          <w:b/>
          <w:sz w:val="22"/>
          <w:szCs w:val="22"/>
          <w:u w:color="000000"/>
          <w:bdr w:val="nil"/>
          <w:lang w:val="en-GB"/>
        </w:rPr>
        <w:t>rol of the company’s management</w:t>
      </w:r>
    </w:p>
    <w:p w:rsidR="008F2517" w:rsidRDefault="008F2517" w:rsidP="008F2517">
      <w:pPr>
        <w:ind w:left="1170" w:hanging="1170"/>
        <w:contextualSpacing/>
        <w:rPr>
          <w:rFonts w:asciiTheme="majorHAnsi" w:hAnsiTheme="majorHAnsi"/>
          <w:b/>
          <w:i/>
          <w:sz w:val="22"/>
          <w:szCs w:val="22"/>
        </w:rPr>
      </w:pPr>
    </w:p>
    <w:p w:rsidR="008F2517" w:rsidRPr="00C65A43" w:rsidRDefault="008F2517" w:rsidP="008F2517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8F2517" w:rsidRPr="00C60E9B" w:rsidRDefault="008F2517" w:rsidP="008F2517">
      <w:pPr>
        <w:ind w:left="1170" w:hanging="1170"/>
        <w:contextualSpacing/>
        <w:rPr>
          <w:rFonts w:asciiTheme="majorHAnsi" w:hAnsiTheme="majorHAnsi"/>
          <w:b/>
          <w:i/>
          <w:sz w:val="22"/>
          <w:szCs w:val="22"/>
        </w:rPr>
      </w:pPr>
    </w:p>
    <w:p w:rsidR="008F2517" w:rsidRPr="001172CD" w:rsidRDefault="008F2517" w:rsidP="008F2517">
      <w:pPr>
        <w:tabs>
          <w:tab w:val="left" w:pos="1350"/>
        </w:tabs>
        <w:suppressAutoHyphens w:val="0"/>
        <w:autoSpaceDE w:val="0"/>
        <w:autoSpaceDN w:val="0"/>
        <w:adjustRightInd w:val="0"/>
        <w:ind w:left="1170" w:hanging="1170"/>
        <w:jc w:val="both"/>
        <w:rPr>
          <w:rFonts w:ascii="Cambria" w:hAnsi="Cambria" w:cs="Arial Unicode MS"/>
          <w:b/>
          <w:sz w:val="22"/>
          <w:szCs w:val="22"/>
          <w:u w:color="000000"/>
          <w:bdr w:val="nil"/>
          <w:lang w:val="en-GB"/>
        </w:rPr>
      </w:pPr>
      <w:r w:rsidRPr="00C60E9B">
        <w:rPr>
          <w:rFonts w:ascii="Cambria" w:hAnsi="Cambria"/>
          <w:b/>
          <w:sz w:val="22"/>
          <w:szCs w:val="22"/>
        </w:rPr>
        <w:t>Item 7</w:t>
      </w:r>
      <w:r w:rsidRPr="00C60E9B">
        <w:rPr>
          <w:rFonts w:ascii="Cambria" w:hAnsi="Cambria"/>
          <w:b/>
          <w:sz w:val="22"/>
          <w:szCs w:val="22"/>
        </w:rPr>
        <w:tab/>
      </w:r>
      <w:proofErr w:type="spellStart"/>
      <w:r w:rsidRPr="00C60E9B">
        <w:rPr>
          <w:rFonts w:ascii="Cambria" w:hAnsi="Cambria"/>
          <w:b/>
          <w:sz w:val="22"/>
          <w:szCs w:val="22"/>
        </w:rPr>
        <w:t>Revocation</w:t>
      </w:r>
      <w:proofErr w:type="spellEnd"/>
      <w:r w:rsidRPr="00C60E9B">
        <w:rPr>
          <w:rFonts w:ascii="Cambria" w:hAnsi="Cambria"/>
          <w:b/>
          <w:sz w:val="22"/>
          <w:szCs w:val="22"/>
        </w:rPr>
        <w:t xml:space="preserve"> of Item 3 of </w:t>
      </w:r>
      <w:proofErr w:type="spellStart"/>
      <w:r w:rsidRPr="00C60E9B">
        <w:rPr>
          <w:rFonts w:ascii="Cambria" w:hAnsi="Cambria"/>
          <w:b/>
          <w:sz w:val="22"/>
          <w:szCs w:val="22"/>
        </w:rPr>
        <w:t>Resolution</w:t>
      </w:r>
      <w:proofErr w:type="spellEnd"/>
      <w:r w:rsidRPr="00C60E9B">
        <w:rPr>
          <w:rFonts w:ascii="Cambria" w:hAnsi="Cambria"/>
          <w:b/>
          <w:sz w:val="22"/>
          <w:szCs w:val="22"/>
        </w:rPr>
        <w:t xml:space="preserve"> no. 5 as of June16, 2016 of </w:t>
      </w:r>
      <w:proofErr w:type="spellStart"/>
      <w:r w:rsidRPr="00C60E9B">
        <w:rPr>
          <w:rFonts w:ascii="Cambria" w:hAnsi="Cambria"/>
          <w:b/>
          <w:sz w:val="22"/>
          <w:szCs w:val="22"/>
        </w:rPr>
        <w:t>the</w:t>
      </w:r>
      <w:proofErr w:type="spellEnd"/>
      <w:r w:rsidRPr="00C60E9B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C60E9B">
        <w:rPr>
          <w:rFonts w:ascii="Cambria" w:hAnsi="Cambria"/>
          <w:b/>
          <w:sz w:val="22"/>
          <w:szCs w:val="22"/>
        </w:rPr>
        <w:t>Ordinary</w:t>
      </w:r>
      <w:proofErr w:type="spellEnd"/>
      <w:r w:rsidRPr="00C60E9B">
        <w:rPr>
          <w:rFonts w:ascii="Cambria" w:hAnsi="Cambria"/>
          <w:b/>
          <w:sz w:val="22"/>
          <w:szCs w:val="22"/>
        </w:rPr>
        <w:t xml:space="preserve"> General Meeting of </w:t>
      </w:r>
      <w:proofErr w:type="spellStart"/>
      <w:r w:rsidRPr="00C60E9B">
        <w:rPr>
          <w:rFonts w:ascii="Cambria" w:hAnsi="Cambria"/>
          <w:b/>
          <w:sz w:val="22"/>
          <w:szCs w:val="22"/>
        </w:rPr>
        <w:t>Shareholders</w:t>
      </w:r>
      <w:proofErr w:type="spellEnd"/>
      <w:r w:rsidRPr="00C60E9B">
        <w:rPr>
          <w:rFonts w:ascii="Cambria" w:hAnsi="Cambria"/>
          <w:b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sz w:val="22"/>
          <w:szCs w:val="22"/>
        </w:rPr>
        <w:t>approving</w:t>
      </w:r>
      <w:proofErr w:type="spellEnd"/>
      <w:r>
        <w:rPr>
          <w:rFonts w:ascii="Cambria" w:hAnsi="Cambria"/>
          <w:b/>
          <w:sz w:val="22"/>
          <w:szCs w:val="22"/>
        </w:rPr>
        <w:t xml:space="preserve"> </w:t>
      </w:r>
      <w:r w:rsidRPr="00C60E9B">
        <w:rPr>
          <w:rFonts w:ascii="Cambria" w:hAnsi="Cambria"/>
          <w:b/>
          <w:sz w:val="22"/>
          <w:szCs w:val="22"/>
          <w:lang w:val="en-GB"/>
        </w:rPr>
        <w:t>a</w:t>
      </w:r>
      <w:r>
        <w:rPr>
          <w:rFonts w:ascii="Cambria" w:hAnsi="Cambria"/>
          <w:b/>
          <w:sz w:val="22"/>
          <w:szCs w:val="22"/>
          <w:lang w:val="en-GB"/>
        </w:rPr>
        <w:t>uthorization of the</w:t>
      </w:r>
      <w:r w:rsidRPr="00C60E9B">
        <w:rPr>
          <w:rFonts w:ascii="Cambria" w:hAnsi="Cambria" w:cs="Arial Unicode MS"/>
          <w:b/>
          <w:sz w:val="22"/>
          <w:szCs w:val="22"/>
          <w:u w:color="000000"/>
          <w:bdr w:val="nil"/>
          <w:lang w:val="en-GB"/>
        </w:rPr>
        <w:t xml:space="preserve"> majority shareholder</w:t>
      </w:r>
      <w:r>
        <w:rPr>
          <w:rFonts w:ascii="Cambria" w:hAnsi="Cambria" w:cs="Arial Unicode MS"/>
          <w:b/>
          <w:sz w:val="22"/>
          <w:szCs w:val="22"/>
          <w:u w:color="000000"/>
          <w:bdr w:val="nil"/>
          <w:lang w:val="en-GB"/>
        </w:rPr>
        <w:t>’s</w:t>
      </w:r>
      <w:r w:rsidRPr="00C60E9B">
        <w:rPr>
          <w:rFonts w:ascii="Cambria" w:hAnsi="Cambria" w:cs="Arial Unicode MS"/>
          <w:b/>
          <w:sz w:val="22"/>
          <w:szCs w:val="22"/>
          <w:u w:color="000000"/>
          <w:bdr w:val="nil"/>
          <w:lang w:val="en-GB"/>
        </w:rPr>
        <w:t xml:space="preserve"> representative to sign the Adde</w:t>
      </w:r>
      <w:r>
        <w:rPr>
          <w:rFonts w:ascii="Cambria" w:hAnsi="Cambria" w:cs="Arial Unicode MS"/>
          <w:b/>
          <w:sz w:val="22"/>
          <w:szCs w:val="22"/>
          <w:u w:color="000000"/>
          <w:bdr w:val="nil"/>
          <w:lang w:val="en-GB"/>
        </w:rPr>
        <w:t>ndum to the Directors Agreement</w:t>
      </w:r>
    </w:p>
    <w:p w:rsidR="008F2517" w:rsidRDefault="008F2517" w:rsidP="008F2517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8F2517" w:rsidRPr="00C65A43" w:rsidRDefault="008F2517" w:rsidP="008F2517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8F2517" w:rsidRPr="00C60E9B" w:rsidRDefault="008F2517" w:rsidP="008F2517">
      <w:pPr>
        <w:suppressAutoHyphens w:val="0"/>
        <w:ind w:left="1170" w:hanging="1170"/>
        <w:contextualSpacing/>
        <w:jc w:val="both"/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</w:pPr>
    </w:p>
    <w:p w:rsidR="008F2517" w:rsidRPr="00C60E9B" w:rsidRDefault="008F2517" w:rsidP="008F2517">
      <w:pPr>
        <w:suppressAutoHyphens w:val="0"/>
        <w:ind w:left="1170" w:hanging="1170"/>
        <w:contextualSpacing/>
        <w:jc w:val="both"/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</w:pPr>
      <w:r w:rsidRPr="00C60E9B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 w:eastAsia="ro-RO"/>
        </w:rPr>
        <w:t>Item 8</w:t>
      </w:r>
      <w:r w:rsidRPr="00C60E9B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 w:eastAsia="ro-RO"/>
        </w:rPr>
        <w:tab/>
        <w:t>Establish</w:t>
      </w:r>
      <w:r w:rsidRPr="00C60E9B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 xml:space="preserve"> August 30, 2016 as „The Record Date”, respectively the date for identifying the shareholders who are affected by the Resolution of the Ordinary</w:t>
      </w:r>
      <w:r w:rsidRPr="00C60E9B">
        <w:rPr>
          <w:rFonts w:ascii="Cambria" w:eastAsia="Arial Unicode MS" w:hAnsi="Cambria" w:cs="Arial"/>
          <w:b/>
          <w:sz w:val="22"/>
          <w:szCs w:val="22"/>
          <w:u w:color="000000"/>
          <w:bdr w:val="nil"/>
          <w:shd w:val="clear" w:color="auto" w:fill="FFFFFF"/>
          <w:lang w:val="en-GB"/>
        </w:rPr>
        <w:t xml:space="preserve"> </w:t>
      </w:r>
      <w:r w:rsidRPr="00C60E9B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General Meeting of Shareholders</w:t>
      </w:r>
    </w:p>
    <w:p w:rsidR="008F2517" w:rsidRDefault="008F2517" w:rsidP="008F2517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8F2517" w:rsidRPr="00C65A43" w:rsidRDefault="008F2517" w:rsidP="008F2517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8F2517" w:rsidRDefault="008F2517" w:rsidP="008F25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0"/>
        </w:tabs>
        <w:ind w:left="1170" w:hanging="1170"/>
        <w:jc w:val="both"/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</w:pPr>
    </w:p>
    <w:p w:rsidR="008F2517" w:rsidRPr="00C60E9B" w:rsidRDefault="008F2517" w:rsidP="008F25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0"/>
        </w:tabs>
        <w:ind w:left="1170" w:hanging="1170"/>
        <w:jc w:val="both"/>
        <w:rPr>
          <w:rFonts w:asciiTheme="majorHAnsi" w:hAnsiTheme="majorHAnsi"/>
          <w:b/>
          <w:sz w:val="22"/>
          <w:szCs w:val="22"/>
          <w:lang w:val="en-GB"/>
        </w:rPr>
      </w:pPr>
      <w:r w:rsidRPr="00C60E9B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lastRenderedPageBreak/>
        <w:t>Item 9</w:t>
      </w:r>
      <w:r w:rsidRPr="00C60E9B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ab/>
      </w:r>
      <w:r w:rsidRPr="00C60E9B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ab/>
        <w:t>Authorize the Chairperson and the Secretary of the meeting to sign the resolution of the Ordinary General Meeting of Shareholders</w:t>
      </w:r>
    </w:p>
    <w:p w:rsidR="008F2517" w:rsidRDefault="008F2517" w:rsidP="008F2517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8F2517" w:rsidRPr="00C65A43" w:rsidRDefault="008F2517" w:rsidP="008F2517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BB0737" w:rsidRPr="00FC4E66" w:rsidRDefault="00BB0737" w:rsidP="001D0097">
      <w:pPr>
        <w:suppressAutoHyphens w:val="0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B75272" w:rsidRPr="00FC4E66" w:rsidRDefault="00B75272" w:rsidP="001D0097">
      <w:pPr>
        <w:suppressAutoHyphens w:val="0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EC7FB2" w:rsidRPr="00FC4E66" w:rsidRDefault="00EC7FB2" w:rsidP="001D0097">
      <w:pPr>
        <w:suppressAutoHyphens w:val="0"/>
        <w:rPr>
          <w:rFonts w:asciiTheme="majorHAnsi" w:hAnsiTheme="majorHAnsi" w:cs="Arial"/>
          <w:sz w:val="22"/>
          <w:szCs w:val="22"/>
          <w:lang w:val="en-GB" w:eastAsia="ro-RO"/>
        </w:rPr>
      </w:pP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>This special power of attorney:</w:t>
      </w:r>
    </w:p>
    <w:p w:rsidR="00B05197" w:rsidRPr="00FC4E66" w:rsidRDefault="00B05197" w:rsidP="00EC7FB2">
      <w:pPr>
        <w:suppressAutoHyphens w:val="0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EC7FB2" w:rsidRPr="00FC4E66" w:rsidRDefault="00E713BA" w:rsidP="00B75272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is valid only for the </w:t>
      </w:r>
      <w:r w:rsidR="00983B46">
        <w:rPr>
          <w:rFonts w:asciiTheme="majorHAnsi" w:hAnsiTheme="majorHAnsi" w:cs="Arial"/>
          <w:sz w:val="22"/>
          <w:szCs w:val="22"/>
          <w:lang w:val="en-GB" w:eastAsia="ro-RO"/>
        </w:rPr>
        <w:t>O</w:t>
      </w:r>
      <w:r w:rsidR="00EC7FB2" w:rsidRPr="00FC4E66">
        <w:rPr>
          <w:rFonts w:asciiTheme="majorHAnsi" w:hAnsiTheme="majorHAnsi" w:cs="Arial"/>
          <w:sz w:val="22"/>
          <w:szCs w:val="22"/>
          <w:lang w:val="en-GB" w:eastAsia="ro-RO"/>
        </w:rPr>
        <w:t>GMS it was requested for (having a single exception mentioned below), and the representative has the obligation to vote in accordance with the instructions given by the appointing shareholder under the vote canc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elling sanction applied by the </w:t>
      </w:r>
      <w:r w:rsidR="00983B46">
        <w:rPr>
          <w:rFonts w:asciiTheme="majorHAnsi" w:hAnsiTheme="majorHAnsi" w:cs="Arial"/>
          <w:sz w:val="22"/>
          <w:szCs w:val="22"/>
          <w:lang w:val="en-GB" w:eastAsia="ro-RO"/>
        </w:rPr>
        <w:t>O</w:t>
      </w:r>
      <w:r w:rsidR="00EC7FB2" w:rsidRPr="00FC4E66">
        <w:rPr>
          <w:rFonts w:asciiTheme="majorHAnsi" w:hAnsiTheme="majorHAnsi" w:cs="Arial"/>
          <w:sz w:val="22"/>
          <w:szCs w:val="22"/>
          <w:lang w:val="en-GB" w:eastAsia="ro-RO"/>
        </w:rPr>
        <w:t>GMS secretaries;</w:t>
      </w:r>
    </w:p>
    <w:p w:rsidR="00EC7FB2" w:rsidRPr="00FC4E66" w:rsidRDefault="00EC7FB2" w:rsidP="00B75272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>is also valid for th</w:t>
      </w:r>
      <w:r w:rsidR="00E713BA"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e second convening of the same </w:t>
      </w:r>
      <w:r w:rsidR="00983B46">
        <w:rPr>
          <w:rFonts w:asciiTheme="majorHAnsi" w:hAnsiTheme="majorHAnsi" w:cs="Arial"/>
          <w:sz w:val="22"/>
          <w:szCs w:val="22"/>
          <w:lang w:val="en-GB" w:eastAsia="ro-RO"/>
        </w:rPr>
        <w:t>O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GMS on </w:t>
      </w:r>
      <w:r w:rsidR="00FC4E66"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August </w:t>
      </w:r>
      <w:r w:rsidR="008D5A0F" w:rsidRPr="00FC4E66">
        <w:rPr>
          <w:rFonts w:asciiTheme="majorHAnsi" w:hAnsiTheme="majorHAnsi" w:cs="Arial"/>
          <w:sz w:val="22"/>
          <w:szCs w:val="22"/>
          <w:lang w:val="en-GB" w:eastAsia="ro-RO"/>
        </w:rPr>
        <w:t>1</w:t>
      </w:r>
      <w:r w:rsidR="00983B46">
        <w:rPr>
          <w:rFonts w:asciiTheme="majorHAnsi" w:hAnsiTheme="majorHAnsi" w:cs="Arial"/>
          <w:sz w:val="22"/>
          <w:szCs w:val="22"/>
          <w:lang w:val="en-GB" w:eastAsia="ro-RO"/>
        </w:rPr>
        <w:t>2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201</w:t>
      </w:r>
      <w:r w:rsidR="001F5074" w:rsidRPr="00FC4E66">
        <w:rPr>
          <w:rFonts w:asciiTheme="majorHAnsi" w:hAnsiTheme="majorHAnsi" w:cs="Arial"/>
          <w:sz w:val="22"/>
          <w:szCs w:val="22"/>
          <w:lang w:val="en-GB"/>
        </w:rPr>
        <w:t>6</w:t>
      </w:r>
      <w:r w:rsidR="00E713BA" w:rsidRPr="00FC4E66">
        <w:rPr>
          <w:rFonts w:asciiTheme="majorHAnsi" w:hAnsiTheme="majorHAnsi" w:cs="Arial"/>
          <w:sz w:val="22"/>
          <w:szCs w:val="22"/>
          <w:lang w:val="en-GB"/>
        </w:rPr>
        <w:t>, 1</w:t>
      </w:r>
      <w:r w:rsidR="001C22FC" w:rsidRPr="00FC4E66">
        <w:rPr>
          <w:rFonts w:asciiTheme="majorHAnsi" w:hAnsiTheme="majorHAnsi" w:cs="Arial"/>
          <w:sz w:val="22"/>
          <w:szCs w:val="22"/>
          <w:lang w:val="en-GB"/>
        </w:rPr>
        <w:t>3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:00 (Romania time) to be held at the headquarters of the Company, located in </w:t>
      </w:r>
      <w:r w:rsidR="00BE09CE" w:rsidRPr="00FC4E66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BE09CE" w:rsidRPr="00FC4E66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BE09CE" w:rsidRPr="00FC4E66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, Sibiu county, Romania, the conference room if the meeting does not meet the legal or statutory requirements for convening on </w:t>
      </w:r>
      <w:r w:rsidR="00983B46">
        <w:rPr>
          <w:rFonts w:asciiTheme="majorHAnsi" w:hAnsiTheme="majorHAnsi" w:cs="Arial"/>
          <w:sz w:val="22"/>
          <w:szCs w:val="22"/>
          <w:lang w:val="en-GB"/>
        </w:rPr>
        <w:t>August</w:t>
      </w:r>
      <w:r w:rsidR="008D5A0F"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983B46">
        <w:rPr>
          <w:rFonts w:asciiTheme="majorHAnsi" w:hAnsiTheme="majorHAnsi" w:cs="Arial"/>
          <w:sz w:val="22"/>
          <w:szCs w:val="22"/>
          <w:lang w:val="en-GB" w:eastAsia="ro-RO"/>
        </w:rPr>
        <w:t>11</w:t>
      </w:r>
      <w:r w:rsidR="00BB754C"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201</w:t>
      </w:r>
      <w:r w:rsidR="001F5074" w:rsidRPr="00FC4E66">
        <w:rPr>
          <w:rFonts w:asciiTheme="majorHAnsi" w:hAnsiTheme="majorHAnsi" w:cs="Arial"/>
          <w:sz w:val="22"/>
          <w:szCs w:val="22"/>
          <w:lang w:val="en-GB"/>
        </w:rPr>
        <w:t>6, 1</w:t>
      </w:r>
      <w:r w:rsidR="001C22FC" w:rsidRPr="00FC4E66">
        <w:rPr>
          <w:rFonts w:asciiTheme="majorHAnsi" w:hAnsiTheme="majorHAnsi" w:cs="Arial"/>
          <w:sz w:val="22"/>
          <w:szCs w:val="22"/>
          <w:lang w:val="en-GB"/>
        </w:rPr>
        <w:t>3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:00 (Romania time);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   </w:t>
      </w:r>
    </w:p>
    <w:p w:rsidR="00EC7FB2" w:rsidRPr="00FC4E66" w:rsidRDefault="00EC7FB2" w:rsidP="00B75272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the deadline for 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>registering</w:t>
      </w:r>
      <w:r w:rsidRPr="00FC4E66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the special power of attorney at the Company is </w:t>
      </w:r>
      <w:r w:rsidR="00983B46">
        <w:rPr>
          <w:rFonts w:asciiTheme="majorHAnsi" w:hAnsiTheme="majorHAnsi" w:cs="Arial"/>
          <w:sz w:val="22"/>
          <w:szCs w:val="22"/>
          <w:lang w:val="en-GB" w:eastAsia="ro-RO"/>
        </w:rPr>
        <w:t>August</w:t>
      </w:r>
      <w:r w:rsidR="008D5A0F"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983B46">
        <w:rPr>
          <w:rFonts w:asciiTheme="majorHAnsi" w:hAnsiTheme="majorHAnsi" w:cs="Arial"/>
          <w:sz w:val="22"/>
          <w:szCs w:val="22"/>
          <w:lang w:val="en-GB" w:eastAsia="ro-RO"/>
        </w:rPr>
        <w:t>10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201</w:t>
      </w:r>
      <w:r w:rsidR="001F5074" w:rsidRPr="00FC4E66">
        <w:rPr>
          <w:rFonts w:asciiTheme="majorHAnsi" w:hAnsiTheme="majorHAnsi" w:cs="Arial"/>
          <w:sz w:val="22"/>
          <w:szCs w:val="22"/>
          <w:lang w:val="en-GB"/>
        </w:rPr>
        <w:t>6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, 1</w:t>
      </w:r>
      <w:r w:rsidR="001C22FC" w:rsidRPr="00FC4E66">
        <w:rPr>
          <w:rFonts w:asciiTheme="majorHAnsi" w:hAnsiTheme="majorHAnsi" w:cs="Arial"/>
          <w:sz w:val="22"/>
          <w:szCs w:val="22"/>
          <w:lang w:val="en-GB"/>
        </w:rPr>
        <w:t>1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:00  (Romania time)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>;</w:t>
      </w:r>
    </w:p>
    <w:p w:rsidR="00EC7FB2" w:rsidRPr="00FC4E66" w:rsidRDefault="00EC7FB2" w:rsidP="00B75272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FC4E66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>to the Company’s headquarters;</w:t>
      </w:r>
    </w:p>
    <w:p w:rsidR="00EC7FB2" w:rsidRPr="00FC4E66" w:rsidRDefault="00EC7FB2" w:rsidP="00B75272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EC7FB2" w:rsidRPr="00FC4E66" w:rsidRDefault="00EC7FB2" w:rsidP="00B75272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>all the sections shall be filled in by the appointing shareholder;</w:t>
      </w:r>
    </w:p>
    <w:p w:rsidR="00D42097" w:rsidRPr="00FC4E66" w:rsidRDefault="00D42097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FC4E66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>We attach to this special power of attorney:</w:t>
      </w:r>
    </w:p>
    <w:p w:rsidR="00B272EB" w:rsidRPr="00FC4E66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FC4E66" w:rsidRDefault="00B272EB" w:rsidP="00B75272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FC4E66">
        <w:rPr>
          <w:rFonts w:asciiTheme="majorHAnsi" w:hAnsiTheme="majorHAnsi" w:cs="Arial"/>
        </w:rPr>
        <w:t>original or true copy of our findings certificate issued by the Trade Regist</w:t>
      </w:r>
      <w:r w:rsidR="002020D8" w:rsidRPr="00FC4E66">
        <w:rPr>
          <w:rFonts w:asciiTheme="majorHAnsi" w:hAnsiTheme="majorHAnsi" w:cs="Arial"/>
        </w:rPr>
        <w:t>er</w:t>
      </w:r>
      <w:r w:rsidRPr="00FC4E66">
        <w:rPr>
          <w:rFonts w:asciiTheme="majorHAnsi" w:hAnsiTheme="majorHAnsi" w:cs="Arial"/>
        </w:rPr>
        <w:t xml:space="preserve"> or any other document, in original or true copy, issued by a competent authority of origin, attesting </w:t>
      </w:r>
      <w:r w:rsidRPr="00FC4E66">
        <w:rPr>
          <w:rFonts w:asciiTheme="majorHAnsi" w:hAnsiTheme="majorHAnsi" w:cs="Arial"/>
          <w:i/>
        </w:rPr>
        <w:t>inter alia</w:t>
      </w:r>
      <w:r w:rsidRPr="00FC4E66">
        <w:rPr>
          <w:rFonts w:asciiTheme="majorHAnsi" w:hAnsiTheme="majorHAnsi" w:cs="Arial"/>
        </w:rPr>
        <w:t xml:space="preserve"> the identity of our legal representative, </w:t>
      </w:r>
      <w:r w:rsidR="00053B97" w:rsidRPr="00FC4E66">
        <w:rPr>
          <w:rFonts w:asciiTheme="majorHAnsi" w:hAnsiTheme="majorHAnsi" w:cs="Arial"/>
        </w:rPr>
        <w:t xml:space="preserve">issued 3 months </w:t>
      </w:r>
      <w:r w:rsidR="00053B97" w:rsidRPr="00FC4E66">
        <w:rPr>
          <w:rFonts w:asciiTheme="majorHAnsi" w:hAnsiTheme="majorHAnsi"/>
        </w:rPr>
        <w:t xml:space="preserve">before the publishing date of the </w:t>
      </w:r>
      <w:r w:rsidR="00A62555" w:rsidRPr="00FC4E66">
        <w:rPr>
          <w:rFonts w:asciiTheme="majorHAnsi" w:hAnsiTheme="majorHAnsi"/>
        </w:rPr>
        <w:t>O</w:t>
      </w:r>
      <w:r w:rsidR="00502FBA" w:rsidRPr="00FC4E66">
        <w:rPr>
          <w:rFonts w:asciiTheme="majorHAnsi" w:hAnsiTheme="majorHAnsi"/>
        </w:rPr>
        <w:t>GMS</w:t>
      </w:r>
      <w:r w:rsidR="00053B97" w:rsidRPr="00FC4E66">
        <w:rPr>
          <w:rFonts w:asciiTheme="majorHAnsi" w:hAnsiTheme="majorHAnsi"/>
        </w:rPr>
        <w:t xml:space="preserve"> convening notice at the earliest</w:t>
      </w:r>
      <w:r w:rsidR="00053B97" w:rsidRPr="00FC4E66">
        <w:rPr>
          <w:rFonts w:asciiTheme="majorHAnsi" w:hAnsiTheme="majorHAnsi" w:cs="Arial"/>
        </w:rPr>
        <w:t xml:space="preserve"> </w:t>
      </w:r>
      <w:r w:rsidRPr="00FC4E66">
        <w:rPr>
          <w:rFonts w:asciiTheme="majorHAnsi" w:hAnsiTheme="majorHAnsi" w:cs="Arial"/>
        </w:rPr>
        <w:t>and allowing our identific</w:t>
      </w:r>
      <w:r w:rsidR="00863BD9" w:rsidRPr="00FC4E66">
        <w:rPr>
          <w:rFonts w:asciiTheme="majorHAnsi" w:hAnsiTheme="majorHAnsi" w:cs="Arial"/>
        </w:rPr>
        <w:t>ation i</w:t>
      </w:r>
      <w:r w:rsidR="000C6AB3" w:rsidRPr="00FC4E66">
        <w:rPr>
          <w:rFonts w:asciiTheme="majorHAnsi" w:hAnsiTheme="majorHAnsi" w:cs="Arial"/>
        </w:rPr>
        <w:t>n the Company’s</w:t>
      </w:r>
      <w:r w:rsidRPr="00FC4E66">
        <w:rPr>
          <w:rFonts w:asciiTheme="majorHAnsi" w:hAnsiTheme="majorHAnsi" w:cs="Arial"/>
        </w:rPr>
        <w:t xml:space="preserve"> shareholders </w:t>
      </w:r>
      <w:r w:rsidR="008B6489" w:rsidRPr="00FC4E66">
        <w:rPr>
          <w:rFonts w:asciiTheme="majorHAnsi" w:hAnsiTheme="majorHAnsi" w:cs="Arial"/>
        </w:rPr>
        <w:t>register</w:t>
      </w:r>
      <w:r w:rsidRPr="00FC4E66">
        <w:rPr>
          <w:rFonts w:asciiTheme="majorHAnsi" w:hAnsiTheme="majorHAnsi" w:cs="Arial"/>
        </w:rPr>
        <w:t xml:space="preserve"> on the reference date issued by SC </w:t>
      </w:r>
      <w:proofErr w:type="spellStart"/>
      <w:r w:rsidRPr="00FC4E66">
        <w:rPr>
          <w:rFonts w:asciiTheme="majorHAnsi" w:hAnsiTheme="majorHAnsi" w:cs="Arial"/>
        </w:rPr>
        <w:t>Depozitarul</w:t>
      </w:r>
      <w:proofErr w:type="spellEnd"/>
      <w:r w:rsidRPr="00FC4E66">
        <w:rPr>
          <w:rFonts w:asciiTheme="majorHAnsi" w:hAnsiTheme="majorHAnsi" w:cs="Arial"/>
        </w:rPr>
        <w:t xml:space="preserve"> Central SA; </w:t>
      </w:r>
    </w:p>
    <w:p w:rsidR="00D12E1B" w:rsidRPr="00FC4E66" w:rsidRDefault="00D12E1B" w:rsidP="00D4187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</w:p>
    <w:p w:rsidR="00B272EB" w:rsidRPr="00FC4E66" w:rsidRDefault="00B272EB" w:rsidP="00D4187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proofErr w:type="gramStart"/>
      <w:r w:rsidRPr="00FC4E66">
        <w:rPr>
          <w:rFonts w:asciiTheme="majorHAnsi" w:hAnsiTheme="majorHAnsi" w:cs="Arial"/>
        </w:rPr>
        <w:t>and</w:t>
      </w:r>
      <w:proofErr w:type="gramEnd"/>
    </w:p>
    <w:p w:rsidR="00D12E1B" w:rsidRPr="00FC4E66" w:rsidRDefault="00D12E1B" w:rsidP="00D4187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</w:p>
    <w:p w:rsidR="00B272EB" w:rsidRPr="00FC4E66" w:rsidRDefault="00B272EB" w:rsidP="00B75272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FC4E66">
        <w:rPr>
          <w:rFonts w:asciiTheme="majorHAnsi" w:hAnsiTheme="majorHAnsi" w:cs="Arial"/>
        </w:rPr>
        <w:t xml:space="preserve">a copy of the identity card of the </w:t>
      </w:r>
      <w:r w:rsidR="00867CDD" w:rsidRPr="00FC4E66">
        <w:rPr>
          <w:rFonts w:asciiTheme="majorHAnsi" w:hAnsiTheme="majorHAnsi" w:cs="Arial"/>
        </w:rPr>
        <w:t>appoint</w:t>
      </w:r>
      <w:r w:rsidRPr="00FC4E66">
        <w:rPr>
          <w:rFonts w:asciiTheme="majorHAnsi" w:hAnsiTheme="majorHAnsi" w:cs="Arial"/>
        </w:rPr>
        <w:t>ed individual (identity document or identity card</w:t>
      </w:r>
      <w:r w:rsidR="006158A3" w:rsidRPr="00FC4E66">
        <w:rPr>
          <w:rFonts w:asciiTheme="majorHAnsi" w:hAnsiTheme="majorHAnsi" w:cs="Arial"/>
        </w:rPr>
        <w:t>)</w:t>
      </w:r>
      <w:r w:rsidRPr="00FC4E66">
        <w:rPr>
          <w:rFonts w:asciiTheme="majorHAnsi" w:hAnsiTheme="majorHAnsi" w:cs="Arial"/>
        </w:rPr>
        <w:t xml:space="preserve"> for Romanian citizens or passport for foreign citizens</w:t>
      </w:r>
      <w:r w:rsidR="000C6AB3" w:rsidRPr="00FC4E66">
        <w:rPr>
          <w:rFonts w:asciiTheme="majorHAnsi" w:hAnsiTheme="majorHAnsi" w:cs="Arial"/>
        </w:rPr>
        <w:t>;</w:t>
      </w:r>
    </w:p>
    <w:p w:rsidR="00B272EB" w:rsidRPr="00FC4E66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FC4E66" w:rsidRDefault="00B272EB" w:rsidP="001D0097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</w:rPr>
      </w:pPr>
      <w:r w:rsidRPr="00FC4E66">
        <w:rPr>
          <w:rFonts w:asciiTheme="majorHAnsi" w:hAnsiTheme="majorHAnsi" w:cs="Arial"/>
        </w:rPr>
        <w:t>In case of a</w:t>
      </w:r>
      <w:r w:rsidR="00F6436F" w:rsidRPr="00FC4E66">
        <w:rPr>
          <w:rFonts w:asciiTheme="majorHAnsi" w:hAnsiTheme="majorHAnsi" w:cs="Arial"/>
        </w:rPr>
        <w:t>n</w:t>
      </w:r>
      <w:r w:rsidRPr="00FC4E66">
        <w:rPr>
          <w:rFonts w:asciiTheme="majorHAnsi" w:hAnsiTheme="majorHAnsi" w:cs="Arial"/>
        </w:rPr>
        <w:t xml:space="preserve"> </w:t>
      </w:r>
      <w:r w:rsidR="00867CDD" w:rsidRPr="00FC4E66">
        <w:rPr>
          <w:rFonts w:asciiTheme="majorHAnsi" w:hAnsiTheme="majorHAnsi" w:cs="Arial"/>
        </w:rPr>
        <w:t>appoint</w:t>
      </w:r>
      <w:r w:rsidRPr="00FC4E66">
        <w:rPr>
          <w:rFonts w:asciiTheme="majorHAnsi" w:hAnsiTheme="majorHAnsi" w:cs="Arial"/>
        </w:rPr>
        <w:t>ed legal person, we also attach the original or true copy of the findings certificate issued by the Trade Regist</w:t>
      </w:r>
      <w:r w:rsidR="005C4920" w:rsidRPr="00FC4E66">
        <w:rPr>
          <w:rFonts w:asciiTheme="majorHAnsi" w:hAnsiTheme="majorHAnsi" w:cs="Arial"/>
        </w:rPr>
        <w:t>er</w:t>
      </w:r>
      <w:r w:rsidRPr="00FC4E66">
        <w:rPr>
          <w:rFonts w:asciiTheme="majorHAnsi" w:hAnsiTheme="majorHAnsi" w:cs="Arial"/>
        </w:rPr>
        <w:t xml:space="preserve"> or any other document, in original or true copy, issued by a competent authority of origin, attesting </w:t>
      </w:r>
      <w:r w:rsidRPr="00FC4E66">
        <w:rPr>
          <w:rFonts w:asciiTheme="majorHAnsi" w:hAnsiTheme="majorHAnsi" w:cs="Arial"/>
          <w:i/>
        </w:rPr>
        <w:t>inter alia</w:t>
      </w:r>
      <w:r w:rsidRPr="00FC4E66">
        <w:rPr>
          <w:rFonts w:asciiTheme="majorHAnsi" w:hAnsiTheme="majorHAnsi" w:cs="Arial"/>
        </w:rPr>
        <w:t xml:space="preserve"> the identity of the legal representative, </w:t>
      </w:r>
      <w:r w:rsidR="001C131D" w:rsidRPr="00FC4E66">
        <w:rPr>
          <w:rFonts w:asciiTheme="majorHAnsi" w:hAnsiTheme="majorHAnsi" w:cs="Arial"/>
        </w:rPr>
        <w:t xml:space="preserve">issued 3 months </w:t>
      </w:r>
      <w:r w:rsidR="001C131D" w:rsidRPr="00FC4E66">
        <w:rPr>
          <w:rFonts w:asciiTheme="majorHAnsi" w:hAnsiTheme="majorHAnsi"/>
        </w:rPr>
        <w:t xml:space="preserve">before the publishing date of the </w:t>
      </w:r>
      <w:r w:rsidR="00983B46">
        <w:rPr>
          <w:rFonts w:asciiTheme="majorHAnsi" w:hAnsiTheme="majorHAnsi"/>
        </w:rPr>
        <w:t>O</w:t>
      </w:r>
      <w:r w:rsidR="00502FBA" w:rsidRPr="00FC4E66">
        <w:rPr>
          <w:rFonts w:asciiTheme="majorHAnsi" w:hAnsiTheme="majorHAnsi"/>
        </w:rPr>
        <w:t>GMS</w:t>
      </w:r>
      <w:r w:rsidR="001C131D" w:rsidRPr="00FC4E66">
        <w:rPr>
          <w:rFonts w:asciiTheme="majorHAnsi" w:hAnsiTheme="majorHAnsi"/>
        </w:rPr>
        <w:t xml:space="preserve"> convening notice</w:t>
      </w:r>
      <w:r w:rsidR="002107EA" w:rsidRPr="00FC4E66">
        <w:rPr>
          <w:rFonts w:asciiTheme="majorHAnsi" w:hAnsiTheme="majorHAnsi"/>
        </w:rPr>
        <w:t xml:space="preserve"> at the earliest</w:t>
      </w:r>
      <w:r w:rsidR="001C131D" w:rsidRPr="00FC4E66">
        <w:rPr>
          <w:rFonts w:asciiTheme="majorHAnsi" w:hAnsiTheme="majorHAnsi"/>
        </w:rPr>
        <w:t>.</w:t>
      </w:r>
    </w:p>
    <w:p w:rsidR="007D3D7F" w:rsidRPr="00FC4E66" w:rsidRDefault="007D3D7F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F5074" w:rsidRPr="00FC4E66" w:rsidRDefault="001F5074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C22FC" w:rsidRPr="00FC4E66" w:rsidRDefault="001C22FC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C22FC" w:rsidRPr="00FC4E66" w:rsidRDefault="001C22FC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C22FC" w:rsidRPr="00FC4E66" w:rsidRDefault="001C22FC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FC4E66" w:rsidRDefault="008A1261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>Date of the</w:t>
      </w:r>
      <w:r w:rsidR="00B272EB" w:rsidRPr="00FC4E66">
        <w:rPr>
          <w:rFonts w:asciiTheme="majorHAnsi" w:hAnsiTheme="majorHAnsi" w:cs="Arial"/>
          <w:sz w:val="22"/>
          <w:szCs w:val="22"/>
          <w:lang w:val="en-GB"/>
        </w:rPr>
        <w:t xml:space="preserve"> special power of attorney: </w:t>
      </w:r>
      <w:r w:rsidR="00B272EB" w:rsidRPr="00FC4E66">
        <w:rPr>
          <w:rFonts w:asciiTheme="majorHAnsi" w:hAnsiTheme="majorHAnsi" w:cs="Arial"/>
          <w:sz w:val="22"/>
          <w:szCs w:val="22"/>
          <w:lang w:val="en-GB"/>
        </w:rPr>
        <w:tab/>
        <w:t>[____</w:t>
      </w:r>
      <w:r w:rsidR="00612964" w:rsidRPr="00FC4E66">
        <w:rPr>
          <w:rFonts w:asciiTheme="majorHAnsi" w:hAnsiTheme="majorHAnsi" w:cs="Arial"/>
          <w:sz w:val="22"/>
          <w:szCs w:val="22"/>
          <w:lang w:val="en-GB"/>
        </w:rPr>
        <w:t>_____</w:t>
      </w:r>
      <w:r w:rsidR="00B272EB" w:rsidRPr="00FC4E66">
        <w:rPr>
          <w:rFonts w:asciiTheme="majorHAnsi" w:hAnsiTheme="majorHAnsi" w:cs="Arial"/>
          <w:sz w:val="22"/>
          <w:szCs w:val="22"/>
          <w:lang w:val="en-GB"/>
        </w:rPr>
        <w:t>____]</w:t>
      </w:r>
    </w:p>
    <w:p w:rsidR="001F5074" w:rsidRPr="00FC4E66" w:rsidRDefault="001F5074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FC4E66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>Legal name of the legal person shareholder: [__________</w:t>
      </w:r>
      <w:r w:rsidR="00E03C79" w:rsidRPr="00FC4E66">
        <w:rPr>
          <w:rFonts w:asciiTheme="majorHAnsi" w:hAnsiTheme="majorHAnsi" w:cs="Arial"/>
          <w:sz w:val="22"/>
          <w:szCs w:val="22"/>
          <w:lang w:val="en-GB"/>
        </w:rPr>
        <w:t>_________________________________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____________]</w:t>
      </w:r>
    </w:p>
    <w:p w:rsidR="001F5074" w:rsidRPr="00FC4E66" w:rsidRDefault="001F5074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FC4E66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>First and last name of the legal representative: [____</w:t>
      </w:r>
      <w:r w:rsidR="00E03C79" w:rsidRPr="00FC4E66">
        <w:rPr>
          <w:rFonts w:asciiTheme="majorHAnsi" w:hAnsiTheme="majorHAnsi" w:cs="Arial"/>
          <w:sz w:val="22"/>
          <w:szCs w:val="22"/>
          <w:lang w:val="en-GB"/>
        </w:rPr>
        <w:t>________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__________________]</w:t>
      </w:r>
      <w:r w:rsidR="000C6AB3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(to be filled in with the legal name of the legal person shareholde</w:t>
      </w:r>
      <w:bookmarkStart w:id="0" w:name="_GoBack"/>
      <w:bookmarkEnd w:id="0"/>
      <w:r w:rsidRPr="00FC4E66">
        <w:rPr>
          <w:rFonts w:asciiTheme="majorHAnsi" w:hAnsiTheme="majorHAnsi" w:cs="Arial"/>
          <w:sz w:val="22"/>
          <w:szCs w:val="22"/>
          <w:lang w:val="en-GB"/>
        </w:rPr>
        <w:t>r and with the first and last name of the legal representative, legible, in capital letters)</w:t>
      </w:r>
    </w:p>
    <w:p w:rsidR="001F5074" w:rsidRPr="00FC4E66" w:rsidRDefault="001F5074" w:rsidP="0011281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033F9" w:rsidRPr="00FC4E66" w:rsidRDefault="00B272EB" w:rsidP="0011281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Signature: </w:t>
      </w:r>
      <w:r w:rsidR="000C6AB3" w:rsidRPr="00FC4E66">
        <w:rPr>
          <w:rFonts w:asciiTheme="majorHAnsi" w:hAnsiTheme="majorHAnsi" w:cs="Arial"/>
          <w:sz w:val="22"/>
          <w:szCs w:val="22"/>
          <w:lang w:val="en-GB"/>
        </w:rPr>
        <w:t>[____________</w:t>
      </w:r>
      <w:r w:rsidR="00E03C79" w:rsidRPr="00FC4E66">
        <w:rPr>
          <w:rFonts w:asciiTheme="majorHAnsi" w:hAnsiTheme="majorHAnsi" w:cs="Arial"/>
          <w:sz w:val="22"/>
          <w:szCs w:val="22"/>
          <w:lang w:val="en-GB"/>
        </w:rPr>
        <w:t>_________</w:t>
      </w:r>
      <w:r w:rsidR="000C6AB3" w:rsidRPr="00FC4E66">
        <w:rPr>
          <w:rFonts w:asciiTheme="majorHAnsi" w:hAnsiTheme="majorHAnsi" w:cs="Arial"/>
          <w:sz w:val="22"/>
          <w:szCs w:val="22"/>
          <w:lang w:val="en-GB"/>
        </w:rPr>
        <w:t xml:space="preserve">__________]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(to be filled in with the signature of the legal representative of the legal person shareholder and to be stamped)</w:t>
      </w:r>
    </w:p>
    <w:sectPr w:rsidR="001033F9" w:rsidRPr="00FC4E66" w:rsidSect="00BF4DDB">
      <w:footerReference w:type="even" r:id="rId12"/>
      <w:footerReference w:type="default" r:id="rId13"/>
      <w:footerReference w:type="first" r:id="rId14"/>
      <w:pgSz w:w="11907" w:h="16840" w:code="9"/>
      <w:pgMar w:top="810" w:right="1287" w:bottom="81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AA8" w:rsidRDefault="00A44AA8">
      <w:r>
        <w:separator/>
      </w:r>
    </w:p>
  </w:endnote>
  <w:endnote w:type="continuationSeparator" w:id="0">
    <w:p w:rsidR="00A44AA8" w:rsidRDefault="00A4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A8" w:rsidRDefault="00A44A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AA8" w:rsidRDefault="00A44A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A8" w:rsidRDefault="00A44A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2517">
      <w:rPr>
        <w:rStyle w:val="PageNumber"/>
        <w:noProof/>
      </w:rPr>
      <w:t>3</w:t>
    </w:r>
    <w:r>
      <w:rPr>
        <w:rStyle w:val="PageNumber"/>
      </w:rPr>
      <w:fldChar w:fldCharType="end"/>
    </w:r>
  </w:p>
  <w:p w:rsidR="00A44AA8" w:rsidRDefault="00A44AA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A8" w:rsidRDefault="00A44AA8" w:rsidP="00FA6378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AA8" w:rsidRDefault="00A44AA8">
      <w:r>
        <w:separator/>
      </w:r>
    </w:p>
  </w:footnote>
  <w:footnote w:type="continuationSeparator" w:id="0">
    <w:p w:rsidR="00A44AA8" w:rsidRDefault="00A4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901F3A"/>
    <w:lvl w:ilvl="0">
      <w:start w:val="1"/>
      <w:numFmt w:val="decimal"/>
      <w:pStyle w:val="Heading9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C8AC25A"/>
    <w:lvl w:ilvl="0">
      <w:start w:val="1"/>
      <w:numFmt w:val="decimal"/>
      <w:pStyle w:val="StyleHeading4Bold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1F8D6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DA64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B08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58F692"/>
    <w:lvl w:ilvl="0">
      <w:start w:val="1"/>
      <w:numFmt w:val="bullet"/>
      <w:pStyle w:val="CMSHeadL9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0F0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E82E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BAF4C4"/>
    <w:lvl w:ilvl="0">
      <w:start w:val="1"/>
      <w:numFmt w:val="decimal"/>
      <w:pStyle w:val="Body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0459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90195"/>
    <w:multiLevelType w:val="hybridMultilevel"/>
    <w:tmpl w:val="5B869AB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1BA24E8C"/>
    <w:multiLevelType w:val="multilevel"/>
    <w:tmpl w:val="5A5E574A"/>
    <w:lvl w:ilvl="0">
      <w:start w:val="1"/>
      <w:numFmt w:val="decimal"/>
      <w:lvlText w:val="%1."/>
      <w:lvlJc w:val="left"/>
      <w:pPr>
        <w:ind w:left="819" w:hanging="360"/>
      </w:pPr>
      <w:rPr>
        <w:b/>
      </w:rPr>
    </w:lvl>
    <w:lvl w:ilvl="1">
      <w:start w:val="1"/>
      <w:numFmt w:val="decimal"/>
      <w:lvlText w:val="%1.%2."/>
      <w:lvlJc w:val="left"/>
      <w:pPr>
        <w:ind w:left="1251" w:hanging="432"/>
      </w:pPr>
      <w:rPr>
        <w:rFonts w:ascii="Cambria" w:hAnsi="Cambri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683" w:hanging="504"/>
      </w:pPr>
    </w:lvl>
    <w:lvl w:ilvl="3">
      <w:start w:val="1"/>
      <w:numFmt w:val="decimal"/>
      <w:lvlText w:val="%1.%2.%3.%4."/>
      <w:lvlJc w:val="left"/>
      <w:pPr>
        <w:ind w:left="2187" w:hanging="648"/>
      </w:pPr>
    </w:lvl>
    <w:lvl w:ilvl="4">
      <w:start w:val="1"/>
      <w:numFmt w:val="decimal"/>
      <w:lvlText w:val="%1.%2.%3.%4.%5."/>
      <w:lvlJc w:val="left"/>
      <w:pPr>
        <w:ind w:left="2691" w:hanging="792"/>
      </w:pPr>
    </w:lvl>
    <w:lvl w:ilvl="5">
      <w:start w:val="1"/>
      <w:numFmt w:val="decimal"/>
      <w:lvlText w:val="%1.%2.%3.%4.%5.%6."/>
      <w:lvlJc w:val="left"/>
      <w:pPr>
        <w:ind w:left="3195" w:hanging="936"/>
      </w:pPr>
    </w:lvl>
    <w:lvl w:ilvl="6">
      <w:start w:val="1"/>
      <w:numFmt w:val="decimal"/>
      <w:lvlText w:val="%1.%2.%3.%4.%5.%6.%7."/>
      <w:lvlJc w:val="left"/>
      <w:pPr>
        <w:ind w:left="3699" w:hanging="1080"/>
      </w:pPr>
    </w:lvl>
    <w:lvl w:ilvl="7">
      <w:start w:val="1"/>
      <w:numFmt w:val="decimal"/>
      <w:lvlText w:val="%1.%2.%3.%4.%5.%6.%7.%8."/>
      <w:lvlJc w:val="left"/>
      <w:pPr>
        <w:ind w:left="4203" w:hanging="1224"/>
      </w:pPr>
    </w:lvl>
    <w:lvl w:ilvl="8">
      <w:start w:val="1"/>
      <w:numFmt w:val="decimal"/>
      <w:lvlText w:val="%1.%2.%3.%4.%5.%6.%7.%8.%9."/>
      <w:lvlJc w:val="left"/>
      <w:pPr>
        <w:ind w:left="4779" w:hanging="1440"/>
      </w:pPr>
    </w:lvl>
  </w:abstractNum>
  <w:abstractNum w:abstractNumId="12">
    <w:nsid w:val="2A9E1EFC"/>
    <w:multiLevelType w:val="hybridMultilevel"/>
    <w:tmpl w:val="C89EF5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447B0"/>
    <w:multiLevelType w:val="hybridMultilevel"/>
    <w:tmpl w:val="D0A25026"/>
    <w:lvl w:ilvl="0" w:tplc="80164C92">
      <w:start w:val="1"/>
      <w:numFmt w:val="low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B50F2"/>
    <w:multiLevelType w:val="singleLevel"/>
    <w:tmpl w:val="993E5C28"/>
    <w:lvl w:ilvl="0">
      <w:start w:val="1"/>
      <w:numFmt w:val="bullet"/>
      <w:pStyle w:val="Bulina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6">
    <w:nsid w:val="3F3931FC"/>
    <w:multiLevelType w:val="hybridMultilevel"/>
    <w:tmpl w:val="957EB04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0117AB2"/>
    <w:multiLevelType w:val="hybridMultilevel"/>
    <w:tmpl w:val="99C0C694"/>
    <w:lvl w:ilvl="0" w:tplc="04090017">
      <w:start w:val="1"/>
      <w:numFmt w:val="low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5FE0204"/>
    <w:multiLevelType w:val="multilevel"/>
    <w:tmpl w:val="D4BCC2A4"/>
    <w:lvl w:ilvl="0">
      <w:start w:val="1"/>
      <w:numFmt w:val="decimal"/>
      <w:lvlText w:val="ARTICLE %1."/>
      <w:lvlJc w:val="left"/>
      <w:pPr>
        <w:tabs>
          <w:tab w:val="num" w:pos="600"/>
        </w:tabs>
        <w:ind w:left="600" w:hanging="72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eHeading2Bold"/>
      <w:lvlText w:val="%1.%2."/>
      <w:lvlJc w:val="left"/>
      <w:pPr>
        <w:tabs>
          <w:tab w:val="num" w:pos="720"/>
        </w:tabs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pStyle w:val="StyleHeading3Bold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760"/>
        </w:tabs>
        <w:ind w:left="1320" w:firstLine="72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"/>
      <w:lvlJc w:val="left"/>
      <w:pPr>
        <w:tabs>
          <w:tab w:val="num" w:pos="3480"/>
        </w:tabs>
        <w:ind w:left="3480" w:hanging="720"/>
      </w:pPr>
      <w:rPr>
        <w:rFonts w:ascii="Gill Sans Ultra Bold Condensed" w:hAnsi="Gill Sans Ultra Bold Condensed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cs="Times New Roman" w:hint="default"/>
      </w:rPr>
    </w:lvl>
  </w:abstractNum>
  <w:abstractNum w:abstractNumId="20">
    <w:nsid w:val="72753131"/>
    <w:multiLevelType w:val="multilevel"/>
    <w:tmpl w:val="3572B096"/>
    <w:lvl w:ilvl="0">
      <w:start w:val="1"/>
      <w:numFmt w:val="none"/>
      <w:lvlRestart w:val="0"/>
      <w:pStyle w:val="CMSSchL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CMSSchPart"/>
      <w:lvlText w:val="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CMSSchL2"/>
      <w:lvlText w:val="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pStyle w:val="CMSSchL3"/>
      <w:lvlText w:val="%2.%3.%4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4">
      <w:start w:val="1"/>
      <w:numFmt w:val="lowerLetter"/>
      <w:pStyle w:val="CMSSchL4"/>
      <w:lvlText w:val="(%5)"/>
      <w:lvlJc w:val="left"/>
      <w:pPr>
        <w:tabs>
          <w:tab w:val="num" w:pos="2552"/>
        </w:tabs>
        <w:ind w:left="2552" w:hanging="851"/>
      </w:pPr>
      <w:rPr>
        <w:rFonts w:cs="Times New Roman"/>
      </w:rPr>
    </w:lvl>
    <w:lvl w:ilvl="5">
      <w:start w:val="1"/>
      <w:numFmt w:val="lowerRoman"/>
      <w:pStyle w:val="CMSSchL5"/>
      <w:lvlText w:val="(%6)"/>
      <w:lvlJc w:val="left"/>
      <w:pPr>
        <w:tabs>
          <w:tab w:val="num" w:pos="3403"/>
        </w:tabs>
        <w:ind w:left="3403" w:hanging="851"/>
      </w:pPr>
      <w:rPr>
        <w:rFonts w:cs="Times New Roman"/>
      </w:rPr>
    </w:lvl>
    <w:lvl w:ilvl="6">
      <w:start w:val="1"/>
      <w:numFmt w:val="none"/>
      <w:pStyle w:val="CMSSchL6"/>
      <w:suff w:val="nothing"/>
      <w:lvlText w:val=""/>
      <w:lvlJc w:val="left"/>
      <w:pPr>
        <w:tabs>
          <w:tab w:val="num" w:pos="851"/>
        </w:tabs>
        <w:ind w:left="851"/>
      </w:pPr>
      <w:rPr>
        <w:rFonts w:cs="Times New Roman"/>
      </w:rPr>
    </w:lvl>
    <w:lvl w:ilvl="7">
      <w:start w:val="1"/>
      <w:numFmt w:val="lowerLetter"/>
      <w:pStyle w:val="CMSSchL7"/>
      <w:lvlText w:val="(%8)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8">
      <w:start w:val="1"/>
      <w:numFmt w:val="lowerRoman"/>
      <w:pStyle w:val="CMSSchL8"/>
      <w:lvlText w:val="(%9)"/>
      <w:lvlJc w:val="left"/>
      <w:pPr>
        <w:tabs>
          <w:tab w:val="num" w:pos="2552"/>
        </w:tabs>
        <w:ind w:left="2552" w:hanging="851"/>
      </w:pPr>
      <w:rPr>
        <w:rFonts w:cs="Times New Roman"/>
      </w:rPr>
    </w:lvl>
  </w:abstractNum>
  <w:abstractNum w:abstractNumId="21">
    <w:nsid w:val="7F077737"/>
    <w:multiLevelType w:val="multilevel"/>
    <w:tmpl w:val="78EC9A58"/>
    <w:lvl w:ilvl="0">
      <w:start w:val="1"/>
      <w:numFmt w:val="decimal"/>
      <w:pStyle w:val="LegalNumbering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20"/>
  </w:num>
  <w:num w:numId="14">
    <w:abstractNumId w:val="21"/>
  </w:num>
  <w:num w:numId="15">
    <w:abstractNumId w:val="18"/>
  </w:num>
  <w:num w:numId="16">
    <w:abstractNumId w:val="1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7"/>
  </w:num>
  <w:num w:numId="20">
    <w:abstractNumId w:val="10"/>
  </w:num>
  <w:num w:numId="21">
    <w:abstractNumId w:val="16"/>
  </w:num>
  <w:num w:numId="22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2033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FB"/>
    <w:rsid w:val="00010F50"/>
    <w:rsid w:val="000234FB"/>
    <w:rsid w:val="000275AB"/>
    <w:rsid w:val="000376A6"/>
    <w:rsid w:val="00042208"/>
    <w:rsid w:val="000446A7"/>
    <w:rsid w:val="00045065"/>
    <w:rsid w:val="0004511C"/>
    <w:rsid w:val="0004687D"/>
    <w:rsid w:val="00051190"/>
    <w:rsid w:val="00053B97"/>
    <w:rsid w:val="000554E4"/>
    <w:rsid w:val="00065C79"/>
    <w:rsid w:val="00072773"/>
    <w:rsid w:val="00073358"/>
    <w:rsid w:val="000755FB"/>
    <w:rsid w:val="0007621E"/>
    <w:rsid w:val="000A08E3"/>
    <w:rsid w:val="000A1BFE"/>
    <w:rsid w:val="000A2C83"/>
    <w:rsid w:val="000C006A"/>
    <w:rsid w:val="000C6AB3"/>
    <w:rsid w:val="000D593C"/>
    <w:rsid w:val="000D7219"/>
    <w:rsid w:val="000D7D0C"/>
    <w:rsid w:val="000F4E00"/>
    <w:rsid w:val="00101752"/>
    <w:rsid w:val="001033F9"/>
    <w:rsid w:val="00103610"/>
    <w:rsid w:val="0011281A"/>
    <w:rsid w:val="001157B1"/>
    <w:rsid w:val="00127740"/>
    <w:rsid w:val="001637EE"/>
    <w:rsid w:val="00176DA2"/>
    <w:rsid w:val="0018286B"/>
    <w:rsid w:val="00184610"/>
    <w:rsid w:val="00196F42"/>
    <w:rsid w:val="001B4CF5"/>
    <w:rsid w:val="001B54F0"/>
    <w:rsid w:val="001B76A4"/>
    <w:rsid w:val="001C131D"/>
    <w:rsid w:val="001C1D96"/>
    <w:rsid w:val="001C22FC"/>
    <w:rsid w:val="001C2C02"/>
    <w:rsid w:val="001C4A3A"/>
    <w:rsid w:val="001D0097"/>
    <w:rsid w:val="001D2E52"/>
    <w:rsid w:val="001E1B9C"/>
    <w:rsid w:val="001E4C90"/>
    <w:rsid w:val="001F5074"/>
    <w:rsid w:val="001F5BF4"/>
    <w:rsid w:val="002020D8"/>
    <w:rsid w:val="0020371A"/>
    <w:rsid w:val="00207441"/>
    <w:rsid w:val="002107EA"/>
    <w:rsid w:val="00217FAD"/>
    <w:rsid w:val="00221DD8"/>
    <w:rsid w:val="002318F0"/>
    <w:rsid w:val="00233AC5"/>
    <w:rsid w:val="00235DEB"/>
    <w:rsid w:val="00246A65"/>
    <w:rsid w:val="00250232"/>
    <w:rsid w:val="002512B6"/>
    <w:rsid w:val="00257B72"/>
    <w:rsid w:val="002646FB"/>
    <w:rsid w:val="00274165"/>
    <w:rsid w:val="00283FAC"/>
    <w:rsid w:val="00286C2E"/>
    <w:rsid w:val="002972C5"/>
    <w:rsid w:val="002A73F1"/>
    <w:rsid w:val="002B16E0"/>
    <w:rsid w:val="002B16FF"/>
    <w:rsid w:val="002B2400"/>
    <w:rsid w:val="002E07AD"/>
    <w:rsid w:val="002E710F"/>
    <w:rsid w:val="002F00CD"/>
    <w:rsid w:val="0030088C"/>
    <w:rsid w:val="00320569"/>
    <w:rsid w:val="00333075"/>
    <w:rsid w:val="003404C2"/>
    <w:rsid w:val="00340DA6"/>
    <w:rsid w:val="00350CCF"/>
    <w:rsid w:val="003548A6"/>
    <w:rsid w:val="00366178"/>
    <w:rsid w:val="00373507"/>
    <w:rsid w:val="00380308"/>
    <w:rsid w:val="00385E2C"/>
    <w:rsid w:val="00385EA0"/>
    <w:rsid w:val="00386DEC"/>
    <w:rsid w:val="0039088D"/>
    <w:rsid w:val="003916F8"/>
    <w:rsid w:val="00391A25"/>
    <w:rsid w:val="003963E8"/>
    <w:rsid w:val="003A2585"/>
    <w:rsid w:val="003A2F5B"/>
    <w:rsid w:val="003B55FB"/>
    <w:rsid w:val="003C6B07"/>
    <w:rsid w:val="003E4BF6"/>
    <w:rsid w:val="003E586B"/>
    <w:rsid w:val="003E6780"/>
    <w:rsid w:val="00400F46"/>
    <w:rsid w:val="004013A1"/>
    <w:rsid w:val="004334A2"/>
    <w:rsid w:val="00450B57"/>
    <w:rsid w:val="00473229"/>
    <w:rsid w:val="004775A8"/>
    <w:rsid w:val="0048507C"/>
    <w:rsid w:val="004953F2"/>
    <w:rsid w:val="004A5249"/>
    <w:rsid w:val="004B505C"/>
    <w:rsid w:val="004D2FBC"/>
    <w:rsid w:val="004D5FA2"/>
    <w:rsid w:val="004E5054"/>
    <w:rsid w:val="00502FBA"/>
    <w:rsid w:val="00506387"/>
    <w:rsid w:val="00510868"/>
    <w:rsid w:val="00511517"/>
    <w:rsid w:val="00521CFA"/>
    <w:rsid w:val="00522455"/>
    <w:rsid w:val="00527D51"/>
    <w:rsid w:val="00545176"/>
    <w:rsid w:val="00546B0B"/>
    <w:rsid w:val="00565993"/>
    <w:rsid w:val="005663B1"/>
    <w:rsid w:val="00570E13"/>
    <w:rsid w:val="00572A3A"/>
    <w:rsid w:val="00572F53"/>
    <w:rsid w:val="0058211E"/>
    <w:rsid w:val="005936D8"/>
    <w:rsid w:val="00593B66"/>
    <w:rsid w:val="00595A24"/>
    <w:rsid w:val="005B1DA4"/>
    <w:rsid w:val="005B3637"/>
    <w:rsid w:val="005C4920"/>
    <w:rsid w:val="005E686C"/>
    <w:rsid w:val="005F0166"/>
    <w:rsid w:val="005F2577"/>
    <w:rsid w:val="005F2BE6"/>
    <w:rsid w:val="005F3440"/>
    <w:rsid w:val="005F6D05"/>
    <w:rsid w:val="00605FEC"/>
    <w:rsid w:val="006112E0"/>
    <w:rsid w:val="00612964"/>
    <w:rsid w:val="006158A3"/>
    <w:rsid w:val="00617741"/>
    <w:rsid w:val="00625946"/>
    <w:rsid w:val="00635C74"/>
    <w:rsid w:val="0065302C"/>
    <w:rsid w:val="0065336A"/>
    <w:rsid w:val="0065365A"/>
    <w:rsid w:val="006611C3"/>
    <w:rsid w:val="00661740"/>
    <w:rsid w:val="00673B27"/>
    <w:rsid w:val="00673DF3"/>
    <w:rsid w:val="00674A81"/>
    <w:rsid w:val="00681029"/>
    <w:rsid w:val="006A16F0"/>
    <w:rsid w:val="006A1F85"/>
    <w:rsid w:val="006A55DB"/>
    <w:rsid w:val="006D1CE6"/>
    <w:rsid w:val="006F485F"/>
    <w:rsid w:val="00704C32"/>
    <w:rsid w:val="007222BB"/>
    <w:rsid w:val="0072396E"/>
    <w:rsid w:val="0073758B"/>
    <w:rsid w:val="00741DE6"/>
    <w:rsid w:val="0075076E"/>
    <w:rsid w:val="007554A9"/>
    <w:rsid w:val="00755944"/>
    <w:rsid w:val="00766D1F"/>
    <w:rsid w:val="007700FC"/>
    <w:rsid w:val="007702A2"/>
    <w:rsid w:val="00780360"/>
    <w:rsid w:val="0078789A"/>
    <w:rsid w:val="007C3D0E"/>
    <w:rsid w:val="007D3D7F"/>
    <w:rsid w:val="007E0D96"/>
    <w:rsid w:val="007F3D26"/>
    <w:rsid w:val="007F6B4C"/>
    <w:rsid w:val="007F73C2"/>
    <w:rsid w:val="008059B8"/>
    <w:rsid w:val="00811792"/>
    <w:rsid w:val="00812EFF"/>
    <w:rsid w:val="00820470"/>
    <w:rsid w:val="00843E68"/>
    <w:rsid w:val="008537BE"/>
    <w:rsid w:val="00863BD9"/>
    <w:rsid w:val="00864329"/>
    <w:rsid w:val="008678B8"/>
    <w:rsid w:val="00867CDD"/>
    <w:rsid w:val="00877AF2"/>
    <w:rsid w:val="008812E8"/>
    <w:rsid w:val="0089220E"/>
    <w:rsid w:val="00894200"/>
    <w:rsid w:val="008A1261"/>
    <w:rsid w:val="008A2D79"/>
    <w:rsid w:val="008B3166"/>
    <w:rsid w:val="008B6489"/>
    <w:rsid w:val="008B6876"/>
    <w:rsid w:val="008B6EA3"/>
    <w:rsid w:val="008D5A0F"/>
    <w:rsid w:val="008E71B7"/>
    <w:rsid w:val="008F2517"/>
    <w:rsid w:val="008F43AA"/>
    <w:rsid w:val="008F6014"/>
    <w:rsid w:val="0091291E"/>
    <w:rsid w:val="00916288"/>
    <w:rsid w:val="009204BB"/>
    <w:rsid w:val="00925E4E"/>
    <w:rsid w:val="00930AF2"/>
    <w:rsid w:val="00932B43"/>
    <w:rsid w:val="00983B46"/>
    <w:rsid w:val="0098416B"/>
    <w:rsid w:val="00986870"/>
    <w:rsid w:val="0098688B"/>
    <w:rsid w:val="00992236"/>
    <w:rsid w:val="009A1E29"/>
    <w:rsid w:val="009B6FF1"/>
    <w:rsid w:val="009C2F3E"/>
    <w:rsid w:val="009D2AE2"/>
    <w:rsid w:val="009D3A75"/>
    <w:rsid w:val="009F5352"/>
    <w:rsid w:val="009F5951"/>
    <w:rsid w:val="00A1019B"/>
    <w:rsid w:val="00A1148C"/>
    <w:rsid w:val="00A12FB7"/>
    <w:rsid w:val="00A25A6D"/>
    <w:rsid w:val="00A34809"/>
    <w:rsid w:val="00A445E3"/>
    <w:rsid w:val="00A44AA8"/>
    <w:rsid w:val="00A458AC"/>
    <w:rsid w:val="00A57607"/>
    <w:rsid w:val="00A62555"/>
    <w:rsid w:val="00A6504C"/>
    <w:rsid w:val="00A75B94"/>
    <w:rsid w:val="00A77264"/>
    <w:rsid w:val="00A823EF"/>
    <w:rsid w:val="00A93D58"/>
    <w:rsid w:val="00AE2269"/>
    <w:rsid w:val="00AF25FF"/>
    <w:rsid w:val="00B05197"/>
    <w:rsid w:val="00B242A6"/>
    <w:rsid w:val="00B2633E"/>
    <w:rsid w:val="00B268C9"/>
    <w:rsid w:val="00B272EB"/>
    <w:rsid w:val="00B3015E"/>
    <w:rsid w:val="00B3304C"/>
    <w:rsid w:val="00B423A9"/>
    <w:rsid w:val="00B4669C"/>
    <w:rsid w:val="00B56C58"/>
    <w:rsid w:val="00B57808"/>
    <w:rsid w:val="00B63DE0"/>
    <w:rsid w:val="00B640FC"/>
    <w:rsid w:val="00B75272"/>
    <w:rsid w:val="00B93B05"/>
    <w:rsid w:val="00BA56D9"/>
    <w:rsid w:val="00BB0666"/>
    <w:rsid w:val="00BB0737"/>
    <w:rsid w:val="00BB754C"/>
    <w:rsid w:val="00BC44F6"/>
    <w:rsid w:val="00BD0AEC"/>
    <w:rsid w:val="00BE0881"/>
    <w:rsid w:val="00BE09CE"/>
    <w:rsid w:val="00BE5B7B"/>
    <w:rsid w:val="00BF4DDB"/>
    <w:rsid w:val="00C0029A"/>
    <w:rsid w:val="00C21092"/>
    <w:rsid w:val="00C2607E"/>
    <w:rsid w:val="00C26FB0"/>
    <w:rsid w:val="00C31690"/>
    <w:rsid w:val="00C53757"/>
    <w:rsid w:val="00C565DA"/>
    <w:rsid w:val="00C61087"/>
    <w:rsid w:val="00C659B4"/>
    <w:rsid w:val="00C83F6C"/>
    <w:rsid w:val="00C934E5"/>
    <w:rsid w:val="00C93D72"/>
    <w:rsid w:val="00CC5B05"/>
    <w:rsid w:val="00CE5416"/>
    <w:rsid w:val="00CE65D3"/>
    <w:rsid w:val="00D12E1B"/>
    <w:rsid w:val="00D260F5"/>
    <w:rsid w:val="00D4187A"/>
    <w:rsid w:val="00D42097"/>
    <w:rsid w:val="00D44DCC"/>
    <w:rsid w:val="00D54156"/>
    <w:rsid w:val="00D60417"/>
    <w:rsid w:val="00D62A0D"/>
    <w:rsid w:val="00D85D59"/>
    <w:rsid w:val="00DB1625"/>
    <w:rsid w:val="00DB5A8D"/>
    <w:rsid w:val="00E00277"/>
    <w:rsid w:val="00E03C79"/>
    <w:rsid w:val="00E044E0"/>
    <w:rsid w:val="00E1649A"/>
    <w:rsid w:val="00E30DEC"/>
    <w:rsid w:val="00E50CC5"/>
    <w:rsid w:val="00E57B70"/>
    <w:rsid w:val="00E713BA"/>
    <w:rsid w:val="00E77E1B"/>
    <w:rsid w:val="00E926B8"/>
    <w:rsid w:val="00EA2FBE"/>
    <w:rsid w:val="00EC50F2"/>
    <w:rsid w:val="00EC7FB2"/>
    <w:rsid w:val="00ED64FE"/>
    <w:rsid w:val="00EE226A"/>
    <w:rsid w:val="00EF4E2A"/>
    <w:rsid w:val="00F01CAD"/>
    <w:rsid w:val="00F119E8"/>
    <w:rsid w:val="00F14911"/>
    <w:rsid w:val="00F14F6A"/>
    <w:rsid w:val="00F203F2"/>
    <w:rsid w:val="00F22C65"/>
    <w:rsid w:val="00F23155"/>
    <w:rsid w:val="00F346A2"/>
    <w:rsid w:val="00F35363"/>
    <w:rsid w:val="00F417CE"/>
    <w:rsid w:val="00F50F53"/>
    <w:rsid w:val="00F5176D"/>
    <w:rsid w:val="00F631F2"/>
    <w:rsid w:val="00F6436F"/>
    <w:rsid w:val="00F64476"/>
    <w:rsid w:val="00F77456"/>
    <w:rsid w:val="00F8597D"/>
    <w:rsid w:val="00F86087"/>
    <w:rsid w:val="00F8667E"/>
    <w:rsid w:val="00F875A9"/>
    <w:rsid w:val="00F91F9B"/>
    <w:rsid w:val="00F92862"/>
    <w:rsid w:val="00FA3670"/>
    <w:rsid w:val="00FA6378"/>
    <w:rsid w:val="00FB6A56"/>
    <w:rsid w:val="00FC4E66"/>
    <w:rsid w:val="00FC5719"/>
    <w:rsid w:val="00FF5C26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3"/>
      </w:numPr>
      <w:tabs>
        <w:tab w:val="clear" w:pos="1800"/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2"/>
      </w:numPr>
      <w:tabs>
        <w:tab w:val="clear" w:pos="926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12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12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10"/>
      </w:numPr>
      <w:tabs>
        <w:tab w:val="clear" w:pos="1209"/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numPr>
        <w:numId w:val="13"/>
      </w:numPr>
      <w:tabs>
        <w:tab w:val="clear" w:pos="0"/>
      </w:tabs>
      <w:suppressAutoHyphens w:val="0"/>
      <w:spacing w:before="240" w:after="24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numPr>
        <w:ilvl w:val="1"/>
        <w:numId w:val="13"/>
      </w:numPr>
      <w:tabs>
        <w:tab w:val="clear" w:pos="851"/>
      </w:tabs>
      <w:suppressAutoHyphens w:val="0"/>
      <w:spacing w:after="240"/>
      <w:ind w:left="0" w:firstLine="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numPr>
        <w:ilvl w:val="2"/>
        <w:numId w:val="13"/>
      </w:numPr>
      <w:tabs>
        <w:tab w:val="left" w:pos="851"/>
      </w:tabs>
      <w:suppressAutoHyphens w:val="0"/>
      <w:spacing w:before="240" w:after="24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13"/>
      </w:numPr>
      <w:tabs>
        <w:tab w:val="clear" w:pos="1702"/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13"/>
      </w:numPr>
      <w:tabs>
        <w:tab w:val="clear" w:pos="3403"/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13"/>
      </w:numPr>
      <w:tabs>
        <w:tab w:val="clear" w:pos="851"/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13"/>
      </w:numPr>
      <w:tabs>
        <w:tab w:val="clear" w:pos="1702"/>
      </w:tabs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numPr>
        <w:numId w:val="4"/>
      </w:numPr>
      <w:tabs>
        <w:tab w:val="clear" w:pos="360"/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numPr>
        <w:numId w:val="6"/>
      </w:numPr>
      <w:tabs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numPr>
        <w:numId w:val="7"/>
      </w:numPr>
      <w:tabs>
        <w:tab w:val="clear" w:pos="36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numPr>
        <w:numId w:val="8"/>
      </w:numPr>
      <w:tabs>
        <w:tab w:val="clear" w:pos="643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numPr>
        <w:numId w:val="9"/>
      </w:numPr>
      <w:tabs>
        <w:tab w:val="clear" w:pos="926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numPr>
        <w:numId w:val="11"/>
      </w:numPr>
      <w:tabs>
        <w:tab w:val="clear" w:pos="1492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numPr>
        <w:numId w:val="5"/>
      </w:numPr>
      <w:tabs>
        <w:tab w:val="clear" w:pos="643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numPr>
        <w:numId w:val="14"/>
      </w:numPr>
      <w:suppressAutoHyphens w:val="0"/>
      <w:spacing w:after="300" w:line="300" w:lineRule="atLeast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391A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3"/>
      </w:numPr>
      <w:tabs>
        <w:tab w:val="clear" w:pos="1800"/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2"/>
      </w:numPr>
      <w:tabs>
        <w:tab w:val="clear" w:pos="926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12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12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10"/>
      </w:numPr>
      <w:tabs>
        <w:tab w:val="clear" w:pos="1209"/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numPr>
        <w:numId w:val="13"/>
      </w:numPr>
      <w:tabs>
        <w:tab w:val="clear" w:pos="0"/>
      </w:tabs>
      <w:suppressAutoHyphens w:val="0"/>
      <w:spacing w:before="240" w:after="24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numPr>
        <w:ilvl w:val="1"/>
        <w:numId w:val="13"/>
      </w:numPr>
      <w:tabs>
        <w:tab w:val="clear" w:pos="851"/>
      </w:tabs>
      <w:suppressAutoHyphens w:val="0"/>
      <w:spacing w:after="240"/>
      <w:ind w:left="0" w:firstLine="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numPr>
        <w:ilvl w:val="2"/>
        <w:numId w:val="13"/>
      </w:numPr>
      <w:tabs>
        <w:tab w:val="left" w:pos="851"/>
      </w:tabs>
      <w:suppressAutoHyphens w:val="0"/>
      <w:spacing w:before="240" w:after="24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13"/>
      </w:numPr>
      <w:tabs>
        <w:tab w:val="clear" w:pos="1702"/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13"/>
      </w:numPr>
      <w:tabs>
        <w:tab w:val="clear" w:pos="3403"/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13"/>
      </w:numPr>
      <w:tabs>
        <w:tab w:val="clear" w:pos="851"/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13"/>
      </w:numPr>
      <w:tabs>
        <w:tab w:val="clear" w:pos="1702"/>
      </w:tabs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numPr>
        <w:numId w:val="4"/>
      </w:numPr>
      <w:tabs>
        <w:tab w:val="clear" w:pos="360"/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numPr>
        <w:numId w:val="6"/>
      </w:numPr>
      <w:tabs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numPr>
        <w:numId w:val="7"/>
      </w:numPr>
      <w:tabs>
        <w:tab w:val="clear" w:pos="36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numPr>
        <w:numId w:val="8"/>
      </w:numPr>
      <w:tabs>
        <w:tab w:val="clear" w:pos="643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numPr>
        <w:numId w:val="9"/>
      </w:numPr>
      <w:tabs>
        <w:tab w:val="clear" w:pos="926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numPr>
        <w:numId w:val="11"/>
      </w:numPr>
      <w:tabs>
        <w:tab w:val="clear" w:pos="1492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numPr>
        <w:numId w:val="5"/>
      </w:numPr>
      <w:tabs>
        <w:tab w:val="clear" w:pos="643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numPr>
        <w:numId w:val="14"/>
      </w:numPr>
      <w:suppressAutoHyphens w:val="0"/>
      <w:spacing w:after="300" w:line="300" w:lineRule="atLeast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391A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071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602917623594F88F25528C7B571BE" ma:contentTypeVersion="0" ma:contentTypeDescription="Creați un document nou." ma:contentTypeScope="" ma:versionID="4b26626059206343415292eebd0824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AA3E-B6EC-4CB4-87CF-B4F5EDEEE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DE4C26-CF28-41A4-B82E-126399141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EDB84E-141B-4B41-9595-21793F541EDF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4BF81DD-9034-46D2-AF25-71A054F0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37FABD8B</Template>
  <TotalTime>0</TotalTime>
  <Pages>3</Pages>
  <Words>1312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SNGN ROMGAZ SA</Company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giancarla.rizolu</dc:creator>
  <cp:lastModifiedBy>Gheorghe Oprisor</cp:lastModifiedBy>
  <cp:revision>3</cp:revision>
  <cp:lastPrinted>2009-10-07T07:22:00Z</cp:lastPrinted>
  <dcterms:created xsi:type="dcterms:W3CDTF">2016-07-25T04:42:00Z</dcterms:created>
  <dcterms:modified xsi:type="dcterms:W3CDTF">2016-07-25T05:53:00Z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0x0101001E6602917623594F88F25528C7B571BE</vt:lpwstr>
  </property>
</Properties>
</file>