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1" w:rsidRPr="0083537C" w:rsidRDefault="00195A71" w:rsidP="006D58D5">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46496A">
        <w:rPr>
          <w:rFonts w:ascii="Cambria" w:hAnsi="Cambria"/>
          <w:sz w:val="22"/>
          <w:szCs w:val="22"/>
          <w:lang w:val="en-GB"/>
        </w:rPr>
        <w:t>September</w:t>
      </w:r>
      <w:r w:rsidR="003D1E9E">
        <w:rPr>
          <w:rFonts w:ascii="Cambria" w:hAnsi="Cambria"/>
          <w:sz w:val="22"/>
          <w:szCs w:val="22"/>
          <w:lang w:val="en-GB"/>
        </w:rPr>
        <w:t xml:space="preserve"> </w:t>
      </w:r>
      <w:r w:rsidR="0031417F">
        <w:rPr>
          <w:rFonts w:ascii="Cambria" w:hAnsi="Cambria"/>
          <w:sz w:val="22"/>
          <w:szCs w:val="22"/>
          <w:lang w:val="en-GB"/>
        </w:rPr>
        <w:t>19</w:t>
      </w:r>
      <w:r w:rsidR="0046496A">
        <w:rPr>
          <w:rFonts w:ascii="Cambria" w:hAnsi="Cambria"/>
          <w:sz w:val="22"/>
          <w:szCs w:val="22"/>
          <w:lang w:val="en-GB"/>
        </w:rPr>
        <w:t>/</w:t>
      </w:r>
      <w:r w:rsidR="0031417F">
        <w:rPr>
          <w:rFonts w:ascii="Cambria" w:hAnsi="Cambria"/>
          <w:sz w:val="22"/>
          <w:szCs w:val="22"/>
          <w:lang w:val="en-GB"/>
        </w:rPr>
        <w:t>20</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31417F">
        <w:rPr>
          <w:rFonts w:ascii="Cambria" w:hAnsi="Cambria" w:cs="Arial"/>
          <w:b/>
          <w:sz w:val="22"/>
          <w:szCs w:val="22"/>
          <w:lang w:val="en-GB"/>
        </w:rPr>
        <w:t>September</w:t>
      </w:r>
      <w:r w:rsidR="00CC3F89" w:rsidRPr="0083537C">
        <w:rPr>
          <w:rFonts w:ascii="Cambria" w:hAnsi="Cambria" w:cs="Arial"/>
          <w:b/>
          <w:sz w:val="22"/>
          <w:szCs w:val="22"/>
          <w:lang w:val="en-GB"/>
        </w:rPr>
        <w:t xml:space="preserve"> </w:t>
      </w:r>
      <w:r w:rsidR="0046496A">
        <w:rPr>
          <w:rFonts w:ascii="Cambria" w:hAnsi="Cambria" w:cs="Arial"/>
          <w:b/>
          <w:sz w:val="22"/>
          <w:szCs w:val="22"/>
          <w:lang w:val="en-GB"/>
        </w:rPr>
        <w:t>8</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46496A">
        <w:rPr>
          <w:rFonts w:ascii="Cambria" w:hAnsi="Cambria" w:cs="Arial"/>
          <w:b/>
          <w:bCs/>
          <w:sz w:val="22"/>
          <w:szCs w:val="22"/>
          <w:lang w:val="en-GB"/>
        </w:rPr>
        <w:t>Sep</w:t>
      </w:r>
      <w:r w:rsidR="0031417F">
        <w:rPr>
          <w:rFonts w:ascii="Cambria" w:hAnsi="Cambria" w:cs="Arial"/>
          <w:b/>
          <w:bCs/>
          <w:sz w:val="22"/>
          <w:szCs w:val="22"/>
          <w:lang w:val="en-GB"/>
        </w:rPr>
        <w:t>tember 19</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31417F">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46496A">
        <w:rPr>
          <w:rFonts w:ascii="Cambria" w:hAnsi="Cambria" w:cs="Arial"/>
          <w:b/>
          <w:bCs/>
          <w:sz w:val="22"/>
          <w:szCs w:val="22"/>
          <w:lang w:val="en-GB"/>
        </w:rPr>
        <w:t>September</w:t>
      </w:r>
      <w:r w:rsidR="00CC3F89" w:rsidRPr="0083537C">
        <w:rPr>
          <w:rFonts w:ascii="Cambria" w:hAnsi="Cambria" w:cs="Arial"/>
          <w:b/>
          <w:bCs/>
          <w:sz w:val="22"/>
          <w:szCs w:val="22"/>
          <w:lang w:val="en-GB"/>
        </w:rPr>
        <w:t xml:space="preserve"> </w:t>
      </w:r>
      <w:r w:rsidR="0031417F">
        <w:rPr>
          <w:rFonts w:ascii="Cambria" w:hAnsi="Cambria" w:cs="Arial"/>
          <w:b/>
          <w:bCs/>
          <w:sz w:val="22"/>
          <w:szCs w:val="22"/>
          <w:lang w:val="en-GB"/>
        </w:rPr>
        <w:t>19</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31417F">
        <w:rPr>
          <w:rFonts w:ascii="Cambria" w:hAnsi="Cambria" w:cs="Arial"/>
          <w:b/>
          <w:sz w:val="22"/>
          <w:szCs w:val="22"/>
          <w:lang w:val="en-GB"/>
        </w:rPr>
        <w:t>13</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6D58D5" w:rsidRDefault="006D58D5" w:rsidP="006D58D5">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6D58D5" w:rsidRDefault="006D58D5" w:rsidP="006D58D5">
      <w:pPr>
        <w:shd w:val="clear" w:color="auto" w:fill="FFFFFF"/>
        <w:jc w:val="both"/>
        <w:rPr>
          <w:rFonts w:asciiTheme="majorHAnsi" w:hAnsiTheme="majorHAnsi"/>
          <w:b/>
          <w:sz w:val="22"/>
          <w:szCs w:val="22"/>
        </w:rPr>
      </w:pPr>
      <w:r w:rsidRPr="00012794">
        <w:rPr>
          <w:rFonts w:asciiTheme="majorHAnsi" w:hAnsiTheme="majorHAnsi" w:cs="Arial"/>
          <w:b/>
          <w:sz w:val="22"/>
          <w:szCs w:val="22"/>
          <w:lang w:val="en-GB" w:eastAsia="ro-RO"/>
        </w:rPr>
        <w:t>„</w:t>
      </w:r>
      <w:r w:rsidRPr="00012794">
        <w:rPr>
          <w:rFonts w:asciiTheme="majorHAnsi" w:hAnsiTheme="majorHAnsi"/>
          <w:b/>
          <w:sz w:val="22"/>
          <w:szCs w:val="22"/>
          <w:u w:color="000000"/>
          <w:lang w:val="en-GB"/>
        </w:rPr>
        <w:t>The representative of the majority shareholder, the Romanian State acting through the Ministry of Energy, is authorised to sign the director agreements with the members of SNGN Romgaz S.A. Board of Directors appointed according to GMS Resolution of September 07/08, 2017.</w:t>
      </w:r>
      <w:r w:rsidRPr="00012794">
        <w:rPr>
          <w:rFonts w:asciiTheme="majorHAnsi" w:hAnsiTheme="majorHAnsi"/>
          <w:b/>
          <w:sz w:val="22"/>
          <w:szCs w:val="22"/>
        </w:rPr>
        <w:t>”</w:t>
      </w:r>
    </w:p>
    <w:p w:rsidR="006D58D5" w:rsidRDefault="006D58D5" w:rsidP="006D58D5">
      <w:pPr>
        <w:shd w:val="clear" w:color="auto" w:fill="FFFFFF"/>
        <w:ind w:left="851" w:hanging="851"/>
        <w:jc w:val="both"/>
        <w:rPr>
          <w:rFonts w:ascii="Cambria" w:hAnsi="Cambria"/>
          <w:sz w:val="22"/>
          <w:szCs w:val="22"/>
          <w:lang w:val="en-GB"/>
        </w:rPr>
      </w:pPr>
      <w:r>
        <w:rPr>
          <w:rFonts w:ascii="Cambria" w:hAnsi="Cambria"/>
          <w:sz w:val="22"/>
          <w:szCs w:val="22"/>
          <w:lang w:val="en-GB"/>
        </w:rPr>
        <w:t>For __________ Against_________ Abstain_________</w:t>
      </w:r>
    </w:p>
    <w:p w:rsidR="006D58D5" w:rsidRDefault="006D58D5" w:rsidP="006D58D5">
      <w:pPr>
        <w:shd w:val="clear" w:color="auto" w:fill="FFFFFF"/>
        <w:ind w:left="851" w:hanging="851"/>
        <w:jc w:val="both"/>
        <w:rPr>
          <w:rFonts w:ascii="Cambria" w:hAnsi="Cambria"/>
          <w:sz w:val="22"/>
          <w:szCs w:val="22"/>
          <w:lang w:val="en-GB"/>
        </w:rPr>
      </w:pPr>
    </w:p>
    <w:p w:rsidR="006D58D5" w:rsidRDefault="006D58D5" w:rsidP="006D58D5">
      <w:pPr>
        <w:shd w:val="clear" w:color="auto" w:fill="FFFFFF"/>
        <w:ind w:left="851" w:hanging="851"/>
        <w:jc w:val="both"/>
        <w:rPr>
          <w:rFonts w:ascii="Cambria" w:hAnsi="Cambria"/>
          <w:sz w:val="22"/>
          <w:szCs w:val="22"/>
          <w:lang w:val="en-GB"/>
        </w:rPr>
      </w:pPr>
    </w:p>
    <w:p w:rsidR="005846BD" w:rsidRPr="00D63A44" w:rsidRDefault="006D58D5" w:rsidP="006D58D5">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2</w:t>
      </w:r>
      <w:r w:rsidR="005846BD" w:rsidRPr="00D63A44">
        <w:rPr>
          <w:rFonts w:ascii="Cambria" w:hAnsi="Cambria"/>
          <w:sz w:val="22"/>
          <w:szCs w:val="22"/>
          <w:lang w:val="en-GB"/>
        </w:rPr>
        <w:t xml:space="preserve"> on the agenda:</w:t>
      </w:r>
    </w:p>
    <w:p w:rsidR="003F2E6D" w:rsidRDefault="005846BD" w:rsidP="003F2E6D">
      <w:pPr>
        <w:jc w:val="both"/>
        <w:rPr>
          <w:rFonts w:ascii="Cambria" w:eastAsia="Calibri" w:hAnsi="Cambria"/>
          <w:b/>
          <w:bCs/>
          <w:sz w:val="22"/>
          <w:szCs w:val="22"/>
        </w:rPr>
      </w:pPr>
      <w:r w:rsidRPr="006110F1">
        <w:rPr>
          <w:rFonts w:ascii="Cambria" w:hAnsi="Cambria" w:cs="Arial"/>
          <w:b/>
          <w:sz w:val="22"/>
          <w:szCs w:val="22"/>
          <w:lang w:val="en-GB" w:eastAsia="ro-RO"/>
        </w:rPr>
        <w:t>„</w:t>
      </w:r>
      <w:r w:rsidR="003F2E6D">
        <w:rPr>
          <w:rFonts w:ascii="Cambria" w:hAnsi="Cambria"/>
          <w:b/>
          <w:bCs/>
          <w:sz w:val="22"/>
          <w:szCs w:val="22"/>
        </w:rPr>
        <w:t>Approve</w:t>
      </w:r>
      <w:r w:rsidR="001E7E71">
        <w:rPr>
          <w:rFonts w:ascii="Cambria" w:hAnsi="Cambria"/>
          <w:b/>
          <w:bCs/>
          <w:sz w:val="22"/>
          <w:szCs w:val="22"/>
        </w:rPr>
        <w:t xml:space="preserve"> </w:t>
      </w:r>
      <w:r w:rsidR="003F2E6D">
        <w:rPr>
          <w:rFonts w:ascii="Cambria" w:hAnsi="Cambria"/>
          <w:b/>
          <w:bCs/>
          <w:sz w:val="22"/>
          <w:szCs w:val="22"/>
        </w:rPr>
        <w:t>Half - Yearly</w:t>
      </w:r>
      <w:r w:rsidR="003F2E6D" w:rsidRPr="00830CBA">
        <w:rPr>
          <w:rFonts w:ascii="Cambria" w:hAnsi="Cambria"/>
          <w:b/>
          <w:bCs/>
          <w:sz w:val="22"/>
          <w:szCs w:val="22"/>
        </w:rPr>
        <w:t xml:space="preserve"> Report of </w:t>
      </w:r>
      <w:proofErr w:type="spellStart"/>
      <w:r w:rsidR="003F2E6D" w:rsidRPr="00830CBA">
        <w:rPr>
          <w:rFonts w:ascii="Cambria" w:hAnsi="Cambria"/>
          <w:b/>
          <w:bCs/>
          <w:snapToGrid w:val="0"/>
          <w:sz w:val="22"/>
          <w:szCs w:val="22"/>
        </w:rPr>
        <w:t>Societatea</w:t>
      </w:r>
      <w:proofErr w:type="spellEnd"/>
      <w:r w:rsidR="003F2E6D" w:rsidRPr="00830CBA">
        <w:rPr>
          <w:rFonts w:ascii="Cambria" w:hAnsi="Cambria"/>
          <w:b/>
          <w:bCs/>
          <w:snapToGrid w:val="0"/>
          <w:sz w:val="22"/>
          <w:szCs w:val="22"/>
        </w:rPr>
        <w:t xml:space="preserve"> </w:t>
      </w:r>
      <w:proofErr w:type="spellStart"/>
      <w:r w:rsidR="003F2E6D" w:rsidRPr="00830CBA">
        <w:rPr>
          <w:rFonts w:ascii="Cambria" w:hAnsi="Cambria"/>
          <w:b/>
          <w:bCs/>
          <w:snapToGrid w:val="0"/>
          <w:sz w:val="22"/>
          <w:szCs w:val="22"/>
        </w:rPr>
        <w:t>Nationala</w:t>
      </w:r>
      <w:proofErr w:type="spellEnd"/>
      <w:r w:rsidR="003F2E6D" w:rsidRPr="00830CBA">
        <w:rPr>
          <w:rFonts w:ascii="Cambria" w:hAnsi="Cambria"/>
          <w:b/>
          <w:bCs/>
          <w:snapToGrid w:val="0"/>
          <w:sz w:val="22"/>
          <w:szCs w:val="22"/>
        </w:rPr>
        <w:t xml:space="preserve"> de Gaze </w:t>
      </w:r>
      <w:proofErr w:type="spellStart"/>
      <w:r w:rsidR="003F2E6D" w:rsidRPr="00830CBA">
        <w:rPr>
          <w:rFonts w:ascii="Cambria" w:hAnsi="Cambria"/>
          <w:b/>
          <w:bCs/>
          <w:snapToGrid w:val="0"/>
          <w:sz w:val="22"/>
          <w:szCs w:val="22"/>
        </w:rPr>
        <w:t>Naturale</w:t>
      </w:r>
      <w:proofErr w:type="spellEnd"/>
      <w:r w:rsidR="003F2E6D" w:rsidRPr="00830CBA">
        <w:rPr>
          <w:rFonts w:ascii="Cambria" w:hAnsi="Cambria"/>
          <w:b/>
          <w:bCs/>
          <w:snapToGrid w:val="0"/>
          <w:sz w:val="22"/>
          <w:szCs w:val="22"/>
        </w:rPr>
        <w:t xml:space="preserve"> “ROMGAZ” – S.A. Medias</w:t>
      </w:r>
      <w:r w:rsidR="003F2E6D" w:rsidRPr="00830CBA">
        <w:rPr>
          <w:rFonts w:ascii="Cambria" w:hAnsi="Cambria"/>
          <w:b/>
          <w:bCs/>
          <w:sz w:val="22"/>
          <w:szCs w:val="22"/>
        </w:rPr>
        <w:t xml:space="preserve"> regarding its economic and</w:t>
      </w:r>
      <w:r w:rsidR="003F2E6D">
        <w:rPr>
          <w:rFonts w:ascii="Cambria" w:hAnsi="Cambria"/>
          <w:b/>
          <w:bCs/>
          <w:sz w:val="22"/>
          <w:szCs w:val="22"/>
        </w:rPr>
        <w:t xml:space="preserve"> financial activity on June 30</w:t>
      </w:r>
      <w:r w:rsidR="003F2E6D" w:rsidRPr="00830CBA">
        <w:rPr>
          <w:rFonts w:ascii="Cambria" w:hAnsi="Cambria"/>
          <w:b/>
          <w:bCs/>
          <w:sz w:val="22"/>
          <w:szCs w:val="22"/>
        </w:rPr>
        <w:t xml:space="preserve">, 2017 </w:t>
      </w:r>
      <w:r w:rsidR="003F2E6D" w:rsidRPr="00830CBA">
        <w:rPr>
          <w:rFonts w:ascii="Cambria" w:hAnsi="Cambria"/>
          <w:b/>
          <w:bCs/>
          <w:snapToGrid w:val="0"/>
          <w:sz w:val="22"/>
          <w:szCs w:val="22"/>
        </w:rPr>
        <w:t>(period</w:t>
      </w:r>
      <w:r w:rsidR="003F2E6D">
        <w:rPr>
          <w:rFonts w:ascii="Cambria" w:hAnsi="Cambria"/>
          <w:b/>
          <w:bCs/>
          <w:snapToGrid w:val="0"/>
          <w:sz w:val="22"/>
          <w:szCs w:val="22"/>
        </w:rPr>
        <w:t xml:space="preserve"> January 1, 2017 - June 30</w:t>
      </w:r>
      <w:r w:rsidR="003F2E6D" w:rsidRPr="00830CBA">
        <w:rPr>
          <w:rFonts w:ascii="Cambria" w:hAnsi="Cambria"/>
          <w:b/>
          <w:bCs/>
          <w:snapToGrid w:val="0"/>
          <w:sz w:val="22"/>
          <w:szCs w:val="22"/>
        </w:rPr>
        <w:t>, 2017), which includes</w:t>
      </w:r>
      <w:r w:rsidR="003F2E6D" w:rsidRPr="00830CBA">
        <w:rPr>
          <w:rFonts w:ascii="Cambria" w:eastAsia="Calibri" w:hAnsi="Cambria"/>
          <w:b/>
          <w:bCs/>
          <w:sz w:val="22"/>
          <w:szCs w:val="22"/>
        </w:rPr>
        <w:t>:</w:t>
      </w:r>
    </w:p>
    <w:p w:rsidR="003F2E6D" w:rsidRPr="00830CBA" w:rsidRDefault="003F2E6D" w:rsidP="003F2E6D">
      <w:pPr>
        <w:jc w:val="both"/>
        <w:rPr>
          <w:rFonts w:ascii="Cambria" w:eastAsia="Calibri" w:hAnsi="Cambria"/>
          <w:b/>
          <w:bCs/>
          <w:sz w:val="22"/>
          <w:szCs w:val="22"/>
        </w:rPr>
      </w:pPr>
    </w:p>
    <w:p w:rsidR="003F2E6D" w:rsidRDefault="003F2E6D" w:rsidP="003F2E6D">
      <w:pPr>
        <w:numPr>
          <w:ilvl w:val="0"/>
          <w:numId w:val="5"/>
        </w:numPr>
        <w:ind w:left="426" w:hanging="426"/>
        <w:jc w:val="both"/>
        <w:rPr>
          <w:rFonts w:ascii="Cambria" w:eastAsia="Calibri" w:hAnsi="Cambria"/>
          <w:b/>
          <w:bCs/>
          <w:sz w:val="22"/>
          <w:szCs w:val="22"/>
        </w:rPr>
      </w:pPr>
      <w:r w:rsidRPr="00830CBA">
        <w:rPr>
          <w:rFonts w:ascii="Cambria" w:eastAsia="Calibri" w:hAnsi="Cambria"/>
          <w:b/>
          <w:bCs/>
          <w:sz w:val="22"/>
          <w:szCs w:val="22"/>
        </w:rPr>
        <w:t>Information on the performance of the directors’ mandate contracts, on the company’s financial performance and on the company’s financial statements;</w:t>
      </w:r>
    </w:p>
    <w:p w:rsidR="003F2E6D" w:rsidRPr="00830CBA" w:rsidRDefault="003F2E6D" w:rsidP="003F2E6D">
      <w:pPr>
        <w:jc w:val="both"/>
        <w:rPr>
          <w:rFonts w:ascii="Cambria" w:eastAsia="Calibri" w:hAnsi="Cambria"/>
          <w:b/>
          <w:bCs/>
          <w:sz w:val="22"/>
          <w:szCs w:val="22"/>
        </w:rPr>
      </w:pPr>
    </w:p>
    <w:p w:rsidR="003F2E6D" w:rsidRDefault="003F2E6D" w:rsidP="003F2E6D">
      <w:pPr>
        <w:numPr>
          <w:ilvl w:val="0"/>
          <w:numId w:val="5"/>
        </w:numPr>
        <w:ind w:left="426" w:hanging="426"/>
        <w:jc w:val="both"/>
        <w:rPr>
          <w:rFonts w:ascii="Cambria" w:eastAsia="Calibri" w:hAnsi="Cambria"/>
          <w:b/>
          <w:bCs/>
          <w:sz w:val="22"/>
          <w:szCs w:val="22"/>
        </w:rPr>
      </w:pPr>
      <w:r w:rsidRPr="00830CBA">
        <w:rPr>
          <w:rFonts w:ascii="Cambria" w:eastAsia="Calibri" w:hAnsi="Cambria"/>
          <w:b/>
          <w:bCs/>
          <w:sz w:val="22"/>
          <w:szCs w:val="22"/>
        </w:rPr>
        <w:t>Fulfilment of performance indicators, review of each indicator in relation with its share of accomplishment and set target value;</w:t>
      </w:r>
    </w:p>
    <w:p w:rsidR="003F2E6D" w:rsidRPr="005C007D" w:rsidRDefault="003F2E6D" w:rsidP="003F2E6D">
      <w:pPr>
        <w:jc w:val="both"/>
        <w:rPr>
          <w:rFonts w:ascii="Cambria" w:eastAsia="Calibri" w:hAnsi="Cambria"/>
          <w:b/>
          <w:bCs/>
          <w:sz w:val="22"/>
          <w:szCs w:val="22"/>
        </w:rPr>
      </w:pPr>
    </w:p>
    <w:p w:rsidR="005846BD" w:rsidRPr="003F2E6D" w:rsidRDefault="003F2E6D" w:rsidP="005846BD">
      <w:pPr>
        <w:numPr>
          <w:ilvl w:val="0"/>
          <w:numId w:val="5"/>
        </w:numPr>
        <w:ind w:left="426" w:hanging="426"/>
        <w:jc w:val="both"/>
        <w:rPr>
          <w:rFonts w:ascii="Cambria" w:hAnsi="Cambria"/>
          <w:b/>
          <w:bCs/>
          <w:sz w:val="22"/>
          <w:szCs w:val="22"/>
        </w:rPr>
      </w:pPr>
      <w:r>
        <w:rPr>
          <w:rFonts w:ascii="Cambria" w:hAnsi="Cambria"/>
          <w:b/>
          <w:bCs/>
          <w:sz w:val="22"/>
          <w:szCs w:val="22"/>
        </w:rPr>
        <w:t>Individual i</w:t>
      </w:r>
      <w:r w:rsidRPr="00830CBA">
        <w:rPr>
          <w:rFonts w:ascii="Cambria" w:hAnsi="Cambria"/>
          <w:b/>
          <w:bCs/>
          <w:sz w:val="22"/>
          <w:szCs w:val="22"/>
        </w:rPr>
        <w:t xml:space="preserve">nterim financial statements for </w:t>
      </w:r>
      <w:r>
        <w:rPr>
          <w:rFonts w:ascii="Cambria" w:hAnsi="Cambria"/>
          <w:b/>
          <w:bCs/>
          <w:sz w:val="22"/>
          <w:szCs w:val="22"/>
        </w:rPr>
        <w:t xml:space="preserve">six-month and three-month periods ended June 30, 2017, prepared in accordance with International Financial Reporting Standards as </w:t>
      </w:r>
      <w:r>
        <w:rPr>
          <w:rFonts w:ascii="Cambria" w:hAnsi="Cambria"/>
          <w:b/>
          <w:bCs/>
          <w:sz w:val="22"/>
          <w:szCs w:val="22"/>
        </w:rPr>
        <w:lastRenderedPageBreak/>
        <w:t xml:space="preserve">adopted by the European Union and Ministry of Finance Order 2844/2016 with the independent </w:t>
      </w:r>
      <w:proofErr w:type="spellStart"/>
      <w:r>
        <w:rPr>
          <w:rFonts w:ascii="Cambria" w:hAnsi="Cambria"/>
          <w:b/>
          <w:bCs/>
          <w:sz w:val="22"/>
          <w:szCs w:val="22"/>
          <w:lang w:val="en-GB"/>
        </w:rPr>
        <w:t>a</w:t>
      </w:r>
      <w:r w:rsidRPr="005C007D">
        <w:rPr>
          <w:rFonts w:ascii="Cambria" w:hAnsi="Cambria"/>
          <w:b/>
          <w:bCs/>
          <w:sz w:val="22"/>
          <w:szCs w:val="22"/>
          <w:lang w:val="en-GB"/>
        </w:rPr>
        <w:t>uditor</w:t>
      </w:r>
      <w:r>
        <w:rPr>
          <w:rFonts w:ascii="Cambria" w:hAnsi="Cambria"/>
          <w:b/>
          <w:bCs/>
          <w:sz w:val="22"/>
          <w:szCs w:val="22"/>
          <w:lang w:val="en-GB"/>
        </w:rPr>
        <w:t>ʼ</w:t>
      </w:r>
      <w:r w:rsidRPr="005C007D">
        <w:rPr>
          <w:rFonts w:ascii="Cambria" w:hAnsi="Cambria"/>
          <w:b/>
          <w:bCs/>
          <w:sz w:val="22"/>
          <w:szCs w:val="22"/>
          <w:lang w:val="en-GB"/>
        </w:rPr>
        <w:t>s</w:t>
      </w:r>
      <w:proofErr w:type="spellEnd"/>
      <w:r>
        <w:rPr>
          <w:rFonts w:ascii="Cambria" w:hAnsi="Cambria"/>
          <w:b/>
          <w:bCs/>
          <w:sz w:val="22"/>
          <w:szCs w:val="22"/>
        </w:rPr>
        <w:t xml:space="preserve"> review report.</w:t>
      </w:r>
      <w:r w:rsidR="005846BD" w:rsidRPr="003F2E6D">
        <w:rPr>
          <w:rFonts w:ascii="Cambria" w:hAnsi="Cambria"/>
          <w:b/>
          <w:sz w:val="22"/>
          <w:szCs w:val="22"/>
        </w:rPr>
        <w:t>”</w:t>
      </w:r>
    </w:p>
    <w:p w:rsidR="005846BD" w:rsidRPr="00550146" w:rsidRDefault="005846BD" w:rsidP="005846BD">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ind w:left="360"/>
        <w:contextualSpacing/>
        <w:jc w:val="both"/>
        <w:rPr>
          <w:rFonts w:ascii="Cambria" w:eastAsia="Calibri" w:hAnsi="Cambria"/>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5846BD" w:rsidRPr="00D63A44" w:rsidRDefault="006D58D5" w:rsidP="006D58D5">
      <w:pPr>
        <w:shd w:val="clear" w:color="auto" w:fill="FFFFFF"/>
        <w:jc w:val="both"/>
        <w:rPr>
          <w:rFonts w:ascii="Cambria" w:hAnsi="Cambria"/>
          <w:sz w:val="22"/>
          <w:szCs w:val="22"/>
          <w:lang w:val="en-GB"/>
        </w:rPr>
      </w:pPr>
      <w:r>
        <w:rPr>
          <w:rFonts w:ascii="Cambria" w:hAnsi="Cambria"/>
          <w:sz w:val="22"/>
          <w:szCs w:val="22"/>
          <w:lang w:val="en-GB"/>
        </w:rPr>
        <w:t>The draft Resolution for item 3</w:t>
      </w:r>
      <w:r w:rsidR="005846BD" w:rsidRPr="00D63A44">
        <w:rPr>
          <w:rFonts w:ascii="Cambria" w:hAnsi="Cambria"/>
          <w:sz w:val="22"/>
          <w:szCs w:val="22"/>
          <w:lang w:val="en-GB"/>
        </w:rPr>
        <w:t xml:space="preserve"> on the agenda:</w:t>
      </w:r>
    </w:p>
    <w:p w:rsidR="005846BD" w:rsidRPr="004D0487" w:rsidRDefault="005846BD" w:rsidP="005846BD">
      <w:pPr>
        <w:jc w:val="both"/>
        <w:rPr>
          <w:rFonts w:ascii="Cambria" w:hAnsi="Cambria"/>
          <w:b/>
          <w:sz w:val="22"/>
          <w:szCs w:val="22"/>
        </w:rPr>
      </w:pPr>
      <w:r w:rsidRPr="006110F1">
        <w:rPr>
          <w:rFonts w:ascii="Cambria" w:hAnsi="Cambria" w:cs="Arial"/>
          <w:b/>
          <w:sz w:val="22"/>
          <w:szCs w:val="22"/>
          <w:lang w:val="en-GB" w:eastAsia="ro-RO"/>
        </w:rPr>
        <w:t>„</w:t>
      </w:r>
      <w:r w:rsidR="003F2E6D" w:rsidRPr="00877BEA">
        <w:rPr>
          <w:rFonts w:ascii="Cambria" w:hAnsi="Cambria"/>
          <w:b/>
          <w:sz w:val="22"/>
          <w:szCs w:val="22"/>
        </w:rPr>
        <w:t>Establish</w:t>
      </w:r>
      <w:r w:rsidR="003F2E6D">
        <w:rPr>
          <w:rFonts w:ascii="Cambria" w:eastAsia="Calibri" w:hAnsi="Cambria"/>
          <w:b/>
          <w:bCs/>
          <w:sz w:val="22"/>
          <w:szCs w:val="22"/>
        </w:rPr>
        <w:t xml:space="preserve"> October 9, 2017 as </w:t>
      </w:r>
      <w:r w:rsidR="003F2E6D" w:rsidRPr="00830CBA">
        <w:rPr>
          <w:rFonts w:ascii="Cambria" w:eastAsia="Calibri" w:hAnsi="Cambria"/>
          <w:b/>
          <w:bCs/>
          <w:sz w:val="22"/>
          <w:szCs w:val="22"/>
        </w:rPr>
        <w:t>“The Record Date”, namely as the date of identifying the shareholders who are affected by the Resolutions of the Ordinary G</w:t>
      </w:r>
      <w:r w:rsidR="003F2E6D">
        <w:rPr>
          <w:rFonts w:ascii="Cambria" w:eastAsia="Calibri" w:hAnsi="Cambria"/>
          <w:b/>
          <w:bCs/>
          <w:sz w:val="22"/>
          <w:szCs w:val="22"/>
        </w:rPr>
        <w:t>eneral Meeting of Shareholders</w:t>
      </w:r>
      <w:proofErr w:type="gramStart"/>
      <w:r w:rsidR="003F2E6D">
        <w:rPr>
          <w:rFonts w:ascii="Cambria" w:eastAsia="Calibri" w:hAnsi="Cambria"/>
          <w:b/>
          <w:bCs/>
          <w:sz w:val="22"/>
          <w:szCs w:val="22"/>
        </w:rPr>
        <w:t>.</w:t>
      </w:r>
      <w:r w:rsidRPr="004D0487">
        <w:rPr>
          <w:rFonts w:ascii="Cambria" w:hAnsi="Cambria"/>
          <w:b/>
          <w:sz w:val="22"/>
          <w:szCs w:val="22"/>
        </w:rPr>
        <w:t xml:space="preserve"> ”</w:t>
      </w:r>
      <w:proofErr w:type="gramEnd"/>
      <w:r w:rsidRPr="004D0487">
        <w:rPr>
          <w:rFonts w:ascii="Cambria" w:hAnsi="Cambria"/>
          <w:b/>
          <w:sz w:val="22"/>
          <w:szCs w:val="22"/>
        </w:rPr>
        <w:t xml:space="preserve"> </w:t>
      </w:r>
    </w:p>
    <w:p w:rsidR="005846BD" w:rsidRPr="00550146" w:rsidRDefault="005846BD" w:rsidP="005846BD">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ind w:left="720"/>
        <w:contextualSpacing/>
        <w:jc w:val="both"/>
        <w:rPr>
          <w:rFonts w:ascii="Cambria" w:eastAsia="Calibri" w:hAnsi="Cambria"/>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5846BD" w:rsidRPr="00D63A44" w:rsidRDefault="006D58D5" w:rsidP="005846BD">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4</w:t>
      </w:r>
      <w:r w:rsidR="005846BD" w:rsidRPr="00D63A44">
        <w:rPr>
          <w:rFonts w:ascii="Cambria" w:hAnsi="Cambria"/>
          <w:sz w:val="22"/>
          <w:szCs w:val="22"/>
          <w:lang w:val="en-GB"/>
        </w:rPr>
        <w:t xml:space="preserve"> on the agenda:</w:t>
      </w:r>
    </w:p>
    <w:p w:rsidR="005846BD" w:rsidRPr="004D0487" w:rsidRDefault="005846BD" w:rsidP="005846BD">
      <w:pPr>
        <w:pStyle w:val="ListParagraph"/>
        <w:ind w:left="0"/>
        <w:jc w:val="both"/>
        <w:rPr>
          <w:rFonts w:ascii="Cambria" w:hAnsi="Cambria"/>
          <w:b/>
          <w:sz w:val="22"/>
          <w:szCs w:val="22"/>
        </w:rPr>
      </w:pPr>
      <w:r w:rsidRPr="004D0487">
        <w:rPr>
          <w:rFonts w:ascii="Cambria" w:hAnsi="Cambria" w:cs="Arial"/>
          <w:b/>
          <w:sz w:val="22"/>
          <w:szCs w:val="22"/>
          <w:lang w:val="en-GB" w:eastAsia="ro-RO"/>
        </w:rPr>
        <w:t>„</w:t>
      </w:r>
      <w:r w:rsidR="003F2E6D">
        <w:rPr>
          <w:rFonts w:ascii="Cambria" w:eastAsia="Calibri" w:hAnsi="Cambria"/>
          <w:b/>
          <w:bCs/>
          <w:sz w:val="22"/>
          <w:szCs w:val="22"/>
        </w:rPr>
        <w:t>Authorize</w:t>
      </w:r>
      <w:r w:rsidR="003F2E6D" w:rsidRPr="00830CBA">
        <w:rPr>
          <w:rFonts w:ascii="Cambria" w:eastAsia="Calibri" w:hAnsi="Cambria"/>
          <w:b/>
          <w:bCs/>
          <w:sz w:val="22"/>
          <w:szCs w:val="22"/>
        </w:rPr>
        <w:t xml:space="preserve"> the Chairperson and the Secretary of the meeting to sign the resolution of the Ordinary </w:t>
      </w:r>
      <w:r w:rsidR="003F2E6D">
        <w:rPr>
          <w:rFonts w:ascii="Cambria" w:eastAsia="Calibri" w:hAnsi="Cambria"/>
          <w:b/>
          <w:bCs/>
          <w:sz w:val="22"/>
          <w:szCs w:val="22"/>
        </w:rPr>
        <w:t>General Meeting of Shareholders</w:t>
      </w:r>
      <w:r w:rsidRPr="004D0487">
        <w:rPr>
          <w:rFonts w:ascii="Cambria" w:hAnsi="Cambria"/>
          <w:b/>
          <w:sz w:val="22"/>
          <w:szCs w:val="22"/>
        </w:rPr>
        <w:t>”</w:t>
      </w:r>
    </w:p>
    <w:p w:rsidR="005846BD" w:rsidRPr="00550146" w:rsidRDefault="005846BD" w:rsidP="005846BD">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contextualSpacing/>
        <w:jc w:val="both"/>
        <w:rPr>
          <w:rFonts w:ascii="Cambria" w:eastAsia="Calibri" w:hAnsi="Cambria"/>
          <w:b/>
          <w:bCs/>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6D58D5" w:rsidRDefault="006D58D5" w:rsidP="00195A71">
      <w:pPr>
        <w:spacing w:before="240"/>
        <w:jc w:val="both"/>
        <w:rPr>
          <w:rFonts w:ascii="Cambria" w:hAnsi="Cambria" w:cs="Arial"/>
          <w:i/>
          <w:sz w:val="22"/>
          <w:szCs w:val="22"/>
          <w:lang w:val="en-GB" w:eastAsia="ro-RO"/>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6D58D5" w:rsidRDefault="006D58D5"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3F2E6D">
        <w:rPr>
          <w:rFonts w:ascii="Cambria" w:hAnsi="Cambria" w:cs="Arial"/>
          <w:b/>
          <w:sz w:val="22"/>
          <w:szCs w:val="22"/>
          <w:u w:val="single"/>
          <w:lang w:val="en-GB"/>
        </w:rPr>
        <w:t>September 20</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3F2E6D">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3F2E6D">
        <w:rPr>
          <w:rFonts w:ascii="Cambria" w:hAnsi="Cambria" w:cs="Arial"/>
          <w:b/>
          <w:sz w:val="22"/>
          <w:szCs w:val="22"/>
          <w:lang w:val="en-GB"/>
        </w:rPr>
        <w:t>September 19</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3F2E6D">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892373">
        <w:rPr>
          <w:rFonts w:ascii="Cambria" w:hAnsi="Cambria" w:cs="Arial"/>
          <w:b/>
          <w:sz w:val="22"/>
          <w:szCs w:val="22"/>
          <w:lang w:val="en-GB"/>
        </w:rPr>
        <w:t>September</w:t>
      </w:r>
      <w:r w:rsidRPr="0083537C">
        <w:rPr>
          <w:rFonts w:ascii="Cambria" w:hAnsi="Cambria" w:cs="Arial"/>
          <w:b/>
          <w:sz w:val="22"/>
          <w:szCs w:val="22"/>
          <w:lang w:val="en-GB"/>
        </w:rPr>
        <w:t xml:space="preserve"> </w:t>
      </w:r>
      <w:r w:rsidR="003F2E6D">
        <w:rPr>
          <w:rFonts w:ascii="Cambria" w:hAnsi="Cambria" w:cs="Arial"/>
          <w:b/>
          <w:sz w:val="22"/>
          <w:szCs w:val="22"/>
          <w:lang w:val="en-GB"/>
        </w:rPr>
        <w:t>18</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3F2E6D">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6D58D5" w:rsidRDefault="006D58D5" w:rsidP="00195A71">
      <w:pPr>
        <w:spacing w:before="240"/>
        <w:rPr>
          <w:rFonts w:ascii="Cambria" w:hAnsi="Cambria"/>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6D58D5" w:rsidRDefault="006D58D5" w:rsidP="006D58D5">
      <w:pPr>
        <w:spacing w:before="240"/>
        <w:jc w:val="both"/>
        <w:rPr>
          <w:rFonts w:ascii="Cambria" w:hAnsi="Cambria"/>
          <w:sz w:val="22"/>
          <w:szCs w:val="22"/>
          <w:lang w:val="en-GB"/>
        </w:rPr>
      </w:pPr>
    </w:p>
    <w:p w:rsidR="006D58D5" w:rsidRDefault="006D58D5" w:rsidP="006D58D5">
      <w:pPr>
        <w:spacing w:before="240"/>
        <w:jc w:val="both"/>
        <w:rPr>
          <w:rFonts w:ascii="Cambria" w:hAnsi="Cambria"/>
          <w:sz w:val="22"/>
          <w:szCs w:val="22"/>
          <w:lang w:val="en-GB"/>
        </w:rPr>
      </w:pPr>
    </w:p>
    <w:p w:rsidR="006D58D5" w:rsidRDefault="006D58D5" w:rsidP="006D58D5">
      <w:pPr>
        <w:spacing w:before="240"/>
        <w:jc w:val="both"/>
        <w:rPr>
          <w:rFonts w:ascii="Cambria" w:hAnsi="Cambria"/>
          <w:sz w:val="22"/>
          <w:szCs w:val="22"/>
          <w:lang w:val="en-GB"/>
        </w:rPr>
      </w:pPr>
    </w:p>
    <w:p w:rsidR="006D58D5" w:rsidRPr="003D1E9E" w:rsidRDefault="006D58D5" w:rsidP="006D58D5">
      <w:pPr>
        <w:spacing w:before="240"/>
        <w:jc w:val="both"/>
        <w:rPr>
          <w:rFonts w:ascii="Cambria" w:hAnsi="Cambria"/>
          <w:sz w:val="22"/>
          <w:szCs w:val="22"/>
          <w:lang w:val="en-GB"/>
        </w:rPr>
      </w:pPr>
    </w:p>
    <w:p w:rsidR="00195A71" w:rsidRPr="0083537C"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6D58D5" w:rsidRDefault="006D58D5" w:rsidP="00195A71">
      <w:pPr>
        <w:rPr>
          <w:rFonts w:ascii="Cambria" w:hAnsi="Cambria" w:cs="Arial"/>
          <w:sz w:val="22"/>
          <w:szCs w:val="22"/>
          <w:lang w:val="en-GB"/>
        </w:rPr>
      </w:pPr>
    </w:p>
    <w:p w:rsidR="006D58D5" w:rsidRDefault="006D58D5" w:rsidP="00195A71">
      <w:pPr>
        <w:rPr>
          <w:rFonts w:ascii="Cambria" w:hAnsi="Cambria" w:cs="Arial"/>
          <w:sz w:val="22"/>
          <w:szCs w:val="22"/>
          <w:lang w:val="en-GB"/>
        </w:rPr>
      </w:pPr>
    </w:p>
    <w:p w:rsidR="006D58D5" w:rsidRDefault="006D58D5" w:rsidP="00195A71">
      <w:pPr>
        <w:rPr>
          <w:rFonts w:ascii="Cambria" w:hAnsi="Cambria" w:cs="Arial"/>
          <w:sz w:val="22"/>
          <w:szCs w:val="22"/>
          <w:lang w:val="en-GB"/>
        </w:rPr>
      </w:pPr>
    </w:p>
    <w:p w:rsidR="006D58D5" w:rsidRDefault="006D58D5" w:rsidP="00195A71">
      <w:pPr>
        <w:rPr>
          <w:rFonts w:ascii="Cambria" w:hAnsi="Cambria" w:cs="Arial"/>
          <w:sz w:val="22"/>
          <w:szCs w:val="22"/>
          <w:lang w:val="en-GB"/>
        </w:rPr>
      </w:pPr>
    </w:p>
    <w:p w:rsidR="00195A71" w:rsidRPr="0083537C" w:rsidRDefault="00195A71" w:rsidP="00195A71">
      <w:pPr>
        <w:rPr>
          <w:rFonts w:ascii="Cambria" w:hAnsi="Cambria"/>
          <w:sz w:val="22"/>
          <w:szCs w:val="22"/>
          <w:lang w:val="en-GB"/>
        </w:rPr>
      </w:pPr>
      <w:bookmarkStart w:id="0" w:name="_GoBack"/>
      <w:bookmarkEnd w:id="0"/>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w:t>
      </w:r>
      <w:r w:rsidR="00AB03F4">
        <w:rPr>
          <w:rFonts w:ascii="Cambria" w:hAnsi="Cambria"/>
          <w:sz w:val="22"/>
          <w:szCs w:val="22"/>
          <w:lang w:val="en-GB"/>
        </w:rPr>
        <w:t>__________________________]   (</w:t>
      </w:r>
      <w:r w:rsidRPr="0083537C">
        <w:rPr>
          <w:rFonts w:ascii="Cambria" w:hAnsi="Cambria"/>
          <w:sz w:val="22"/>
          <w:szCs w:val="22"/>
          <w:lang w:val="en-GB"/>
        </w:rPr>
        <w:t xml:space="preserve">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38" w:rsidRDefault="007D0E38">
      <w:r>
        <w:separator/>
      </w:r>
    </w:p>
  </w:endnote>
  <w:endnote w:type="continuationSeparator" w:id="0">
    <w:p w:rsidR="007D0E38" w:rsidRDefault="007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58D5">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38" w:rsidRDefault="007D0E38">
      <w:r>
        <w:separator/>
      </w:r>
    </w:p>
  </w:footnote>
  <w:footnote w:type="continuationSeparator" w:id="0">
    <w:p w:rsidR="007D0E38" w:rsidRDefault="007D0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195A71"/>
    <w:rsid w:val="001E7E71"/>
    <w:rsid w:val="00276F5B"/>
    <w:rsid w:val="0031417F"/>
    <w:rsid w:val="0032588E"/>
    <w:rsid w:val="003D1E9E"/>
    <w:rsid w:val="003F2E6D"/>
    <w:rsid w:val="00463BD4"/>
    <w:rsid w:val="0046496A"/>
    <w:rsid w:val="004D2B9D"/>
    <w:rsid w:val="005846BD"/>
    <w:rsid w:val="006D58D5"/>
    <w:rsid w:val="007C3A6B"/>
    <w:rsid w:val="007D0E38"/>
    <w:rsid w:val="007F5B80"/>
    <w:rsid w:val="00811000"/>
    <w:rsid w:val="0083537C"/>
    <w:rsid w:val="00892373"/>
    <w:rsid w:val="008A1124"/>
    <w:rsid w:val="00906515"/>
    <w:rsid w:val="00A26AC5"/>
    <w:rsid w:val="00A81312"/>
    <w:rsid w:val="00AB03F4"/>
    <w:rsid w:val="00BB77DA"/>
    <w:rsid w:val="00CC3F89"/>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6270F413</Template>
  <TotalTime>60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24</cp:revision>
  <dcterms:created xsi:type="dcterms:W3CDTF">2016-10-26T07:30:00Z</dcterms:created>
  <dcterms:modified xsi:type="dcterms:W3CDTF">2017-09-05T09:18:00Z</dcterms:modified>
</cp:coreProperties>
</file>