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F4" w:rsidRDefault="007148F4" w:rsidP="007148F4">
      <w:pPr>
        <w:tabs>
          <w:tab w:val="left" w:pos="1776"/>
          <w:tab w:val="center" w:pos="4826"/>
        </w:tabs>
        <w:suppressAutoHyphens w:val="0"/>
        <w:autoSpaceDE w:val="0"/>
        <w:autoSpaceDN w:val="0"/>
        <w:adjustRightInd w:val="0"/>
        <w:spacing w:before="240"/>
        <w:jc w:val="center"/>
        <w:rPr>
          <w:rFonts w:ascii="Trebuchet MS" w:hAnsi="Trebuchet MS" w:cs="Arial"/>
          <w:b/>
          <w:bCs/>
          <w:noProof/>
          <w:sz w:val="22"/>
          <w:szCs w:val="22"/>
          <w:lang w:val="en-GB"/>
        </w:rPr>
      </w:pPr>
    </w:p>
    <w:p w:rsidR="00195A71" w:rsidRPr="00FD2A65" w:rsidRDefault="00195A71" w:rsidP="007148F4">
      <w:pPr>
        <w:tabs>
          <w:tab w:val="left" w:pos="1776"/>
          <w:tab w:val="center" w:pos="4826"/>
        </w:tabs>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7148F4">
        <w:rPr>
          <w:rFonts w:ascii="Trebuchet MS" w:hAnsi="Trebuchet MS" w:cs="Arial"/>
          <w:b/>
          <w:noProof/>
          <w:sz w:val="22"/>
          <w:szCs w:val="22"/>
          <w:lang w:val="en-GB"/>
        </w:rPr>
        <w:t>September</w:t>
      </w:r>
      <w:r w:rsidR="00366C21">
        <w:rPr>
          <w:rFonts w:ascii="Trebuchet MS" w:hAnsi="Trebuchet MS" w:cs="Arial"/>
          <w:b/>
          <w:noProof/>
          <w:sz w:val="22"/>
          <w:szCs w:val="22"/>
          <w:lang w:val="en-GB"/>
        </w:rPr>
        <w:t xml:space="preserve"> </w:t>
      </w:r>
      <w:r w:rsidR="007148F4">
        <w:rPr>
          <w:rFonts w:ascii="Trebuchet MS" w:hAnsi="Trebuchet MS" w:cs="Arial"/>
          <w:b/>
          <w:noProof/>
          <w:sz w:val="22"/>
          <w:szCs w:val="22"/>
          <w:lang w:val="en-GB"/>
        </w:rPr>
        <w:t>1</w:t>
      </w:r>
      <w:r w:rsidR="00366C21">
        <w:rPr>
          <w:rFonts w:ascii="Trebuchet MS" w:hAnsi="Trebuchet MS" w:cs="Arial"/>
          <w:b/>
          <w:noProof/>
          <w:sz w:val="22"/>
          <w:szCs w:val="22"/>
          <w:lang w:val="en-GB"/>
        </w:rPr>
        <w:t>1</w:t>
      </w:r>
      <w:r w:rsidR="00F36DE3" w:rsidRPr="00FD2A65">
        <w:rPr>
          <w:rFonts w:ascii="Trebuchet MS" w:hAnsi="Trebuchet MS" w:cs="Arial"/>
          <w:b/>
          <w:noProof/>
          <w:sz w:val="22"/>
          <w:szCs w:val="22"/>
          <w:lang w:val="en-GB"/>
        </w:rPr>
        <w:t>/</w:t>
      </w:r>
      <w:r w:rsidR="007148F4">
        <w:rPr>
          <w:rFonts w:ascii="Trebuchet MS" w:hAnsi="Trebuchet MS" w:cs="Arial"/>
          <w:b/>
          <w:noProof/>
          <w:sz w:val="22"/>
          <w:szCs w:val="22"/>
          <w:lang w:val="en-GB"/>
        </w:rPr>
        <w:t>1</w:t>
      </w:r>
      <w:r w:rsidR="00366C21">
        <w:rPr>
          <w:rFonts w:ascii="Trebuchet MS" w:hAnsi="Trebuchet MS" w:cs="Arial"/>
          <w:b/>
          <w:noProof/>
          <w:sz w:val="22"/>
          <w:szCs w:val="22"/>
          <w:lang w:val="en-GB"/>
        </w:rPr>
        <w:t>2</w:t>
      </w:r>
      <w:r w:rsidR="00B20077" w:rsidRPr="00FD2A65">
        <w:rPr>
          <w:rFonts w:ascii="Trebuchet MS" w:hAnsi="Trebuchet MS" w:cs="Arial"/>
          <w:b/>
          <w:noProof/>
          <w:sz w:val="22"/>
          <w:szCs w:val="22"/>
          <w:lang w:val="en-GB"/>
        </w:rPr>
        <w:t xml:space="preserve">, </w:t>
      </w:r>
      <w:r w:rsidR="00103F4F">
        <w:rPr>
          <w:rFonts w:ascii="Trebuchet MS" w:hAnsi="Trebuchet MS" w:cs="Arial"/>
          <w:b/>
          <w:noProof/>
          <w:sz w:val="22"/>
          <w:szCs w:val="22"/>
          <w:lang w:val="en-GB"/>
        </w:rPr>
        <w:t>2024</w:t>
      </w:r>
    </w:p>
    <w:p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rsidR="00B76CD7" w:rsidRPr="00384FBA" w:rsidRDefault="00B76CD7" w:rsidP="00B76CD7">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7148F4">
        <w:rPr>
          <w:rFonts w:ascii="Trebuchet MS" w:hAnsi="Trebuchet MS" w:cs="Arial"/>
          <w:b/>
          <w:noProof/>
          <w:sz w:val="22"/>
          <w:szCs w:val="22"/>
          <w:lang w:val="en-GB"/>
        </w:rPr>
        <w:t>August</w:t>
      </w:r>
      <w:r w:rsidRPr="00384FBA">
        <w:rPr>
          <w:rFonts w:ascii="Trebuchet MS" w:hAnsi="Trebuchet MS" w:cs="Arial"/>
          <w:b/>
          <w:noProof/>
          <w:sz w:val="22"/>
          <w:szCs w:val="22"/>
          <w:lang w:val="en-GB"/>
        </w:rPr>
        <w:t xml:space="preserve"> </w:t>
      </w:r>
      <w:r w:rsidR="007148F4">
        <w:rPr>
          <w:rFonts w:ascii="Trebuchet MS" w:hAnsi="Trebuchet MS" w:cs="Arial"/>
          <w:b/>
          <w:noProof/>
          <w:sz w:val="22"/>
          <w:szCs w:val="22"/>
          <w:lang w:val="en-GB"/>
        </w:rPr>
        <w:t>3</w:t>
      </w:r>
      <w:r>
        <w:rPr>
          <w:rFonts w:ascii="Trebuchet MS" w:hAnsi="Trebuchet MS" w:cs="Arial"/>
          <w:b/>
          <w:noProof/>
          <w:sz w:val="22"/>
          <w:szCs w:val="22"/>
          <w:lang w:val="en-GB"/>
        </w:rPr>
        <w:t>0</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2024</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rsidR="00B76CD7" w:rsidRPr="00384FBA" w:rsidRDefault="00B76CD7" w:rsidP="00B76CD7">
      <w:pPr>
        <w:suppressAutoHyphens w:val="0"/>
        <w:autoSpaceDE w:val="0"/>
        <w:autoSpaceDN w:val="0"/>
        <w:adjustRightInd w:val="0"/>
        <w:jc w:val="both"/>
        <w:rPr>
          <w:rFonts w:ascii="Trebuchet MS" w:hAnsi="Trebuchet MS" w:cs="Arial"/>
          <w:noProof/>
          <w:sz w:val="22"/>
          <w:szCs w:val="22"/>
          <w:lang w:val="en-GB"/>
        </w:rPr>
      </w:pPr>
    </w:p>
    <w:p w:rsidR="00B76CD7" w:rsidRPr="00384FBA" w:rsidRDefault="00B76CD7" w:rsidP="00B76CD7">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00FC7094">
        <w:rPr>
          <w:rFonts w:ascii="Trebuchet MS" w:hAnsi="Trebuchet MS" w:cs="Arial"/>
          <w:noProof/>
          <w:sz w:val="22"/>
          <w:szCs w:val="22"/>
          <w:lang w:val="en-GB"/>
        </w:rPr>
        <w:t xml:space="preserve">3,854,224,000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00FC7094" w:rsidRPr="00FC7094">
        <w:rPr>
          <w:rFonts w:ascii="Trebuchet MS" w:hAnsi="Trebuchet MS" w:cs="Arial"/>
          <w:noProof/>
          <w:sz w:val="22"/>
          <w:szCs w:val="22"/>
          <w:lang w:val="en-GB"/>
        </w:rPr>
        <w:t xml:space="preserve">3,854,224,000 </w:t>
      </w:r>
      <w:r w:rsidRPr="00384FBA">
        <w:rPr>
          <w:rFonts w:ascii="Trebuchet MS" w:hAnsi="Trebuchet MS" w:cs="Arial"/>
          <w:noProof/>
          <w:sz w:val="22"/>
          <w:szCs w:val="22"/>
          <w:lang w:val="en-GB"/>
        </w:rPr>
        <w:t xml:space="preserve">voting rights, </w:t>
      </w:r>
    </w:p>
    <w:p w:rsidR="00B76CD7" w:rsidRPr="00384FBA" w:rsidRDefault="00B76CD7" w:rsidP="00B76CD7">
      <w:pPr>
        <w:autoSpaceDE w:val="0"/>
        <w:autoSpaceDN w:val="0"/>
        <w:adjustRightInd w:val="0"/>
        <w:jc w:val="both"/>
        <w:rPr>
          <w:rFonts w:ascii="Trebuchet MS" w:hAnsi="Trebuchet MS" w:cs="Arial"/>
          <w:noProof/>
          <w:sz w:val="22"/>
          <w:szCs w:val="22"/>
          <w:lang w:val="en-GB"/>
        </w:rPr>
      </w:pPr>
    </w:p>
    <w:p w:rsidR="007148F4" w:rsidRPr="007148F4" w:rsidRDefault="007148F4" w:rsidP="007148F4">
      <w:pPr>
        <w:jc w:val="both"/>
        <w:rPr>
          <w:rFonts w:ascii="Trebuchet MS" w:hAnsi="Trebuchet MS" w:cs="Arial"/>
          <w:noProof/>
          <w:sz w:val="22"/>
          <w:szCs w:val="22"/>
          <w:lang w:val="en-GB"/>
        </w:rPr>
      </w:pPr>
      <w:r w:rsidRPr="007148F4">
        <w:rPr>
          <w:rFonts w:ascii="Trebuchet MS" w:hAnsi="Trebuchet MS" w:cs="Arial"/>
          <w:noProof/>
          <w:sz w:val="22"/>
          <w:szCs w:val="22"/>
          <w:lang w:val="en-GB" w:eastAsia="ro-RO"/>
        </w:rPr>
        <w:t xml:space="preserve">acknowledging the agenda of </w:t>
      </w:r>
      <w:r w:rsidRPr="007148F4">
        <w:rPr>
          <w:rFonts w:ascii="Trebuchet MS" w:hAnsi="Trebuchet MS" w:cs="Arial"/>
          <w:b/>
          <w:noProof/>
          <w:sz w:val="22"/>
          <w:szCs w:val="22"/>
          <w:lang w:val="en-GB" w:eastAsia="ro-RO"/>
        </w:rPr>
        <w:t>the O</w:t>
      </w:r>
      <w:r w:rsidRPr="007148F4">
        <w:rPr>
          <w:rFonts w:ascii="Trebuchet MS" w:hAnsi="Trebuchet MS" w:cs="Arial"/>
          <w:b/>
          <w:noProof/>
          <w:sz w:val="22"/>
          <w:szCs w:val="22"/>
          <w:lang w:val="en-GB"/>
        </w:rPr>
        <w:t>rdinary General Meeting of Shareholders</w:t>
      </w:r>
      <w:r w:rsidRPr="007148F4">
        <w:rPr>
          <w:rFonts w:ascii="Trebuchet MS" w:hAnsi="Trebuchet MS" w:cs="Arial"/>
          <w:noProof/>
          <w:sz w:val="22"/>
          <w:szCs w:val="22"/>
          <w:lang w:val="en-GB"/>
        </w:rPr>
        <w:t xml:space="preserve"> </w:t>
      </w:r>
      <w:r w:rsidRPr="007148F4">
        <w:rPr>
          <w:rFonts w:ascii="Trebuchet MS" w:hAnsi="Trebuchet MS" w:cs="Arial"/>
          <w:b/>
          <w:bCs/>
          <w:noProof/>
          <w:sz w:val="22"/>
          <w:szCs w:val="22"/>
          <w:lang w:val="en-GB"/>
        </w:rPr>
        <w:t xml:space="preserve">of S.N.G.N. „ROMGAZ” – S.A. (hereinafter referred to as „OGMS”) </w:t>
      </w:r>
      <w:r w:rsidRPr="007148F4">
        <w:rPr>
          <w:rFonts w:ascii="Trebuchet MS" w:hAnsi="Trebuchet MS" w:cs="Arial"/>
          <w:bCs/>
          <w:noProof/>
          <w:sz w:val="22"/>
          <w:szCs w:val="22"/>
          <w:lang w:val="en-GB"/>
        </w:rPr>
        <w:t xml:space="preserve">on </w:t>
      </w:r>
      <w:r w:rsidRPr="007148F4">
        <w:rPr>
          <w:rFonts w:ascii="Trebuchet MS" w:hAnsi="Trebuchet MS" w:cs="Arial"/>
          <w:b/>
          <w:noProof/>
          <w:sz w:val="22"/>
          <w:szCs w:val="22"/>
          <w:lang w:val="en-GB"/>
        </w:rPr>
        <w:t>September 11</w:t>
      </w:r>
      <w:r w:rsidRPr="007148F4">
        <w:rPr>
          <w:rFonts w:ascii="Trebuchet MS" w:hAnsi="Trebuchet MS" w:cs="Arial"/>
          <w:b/>
          <w:bCs/>
          <w:noProof/>
          <w:sz w:val="22"/>
          <w:szCs w:val="22"/>
          <w:lang w:val="en-GB"/>
        </w:rPr>
        <w:t xml:space="preserve">, </w:t>
      </w:r>
      <w:r w:rsidRPr="007148F4">
        <w:rPr>
          <w:rFonts w:ascii="Trebuchet MS" w:hAnsi="Trebuchet MS" w:cs="Arial"/>
          <w:b/>
          <w:noProof/>
          <w:sz w:val="22"/>
          <w:szCs w:val="22"/>
          <w:lang w:val="en-GB"/>
        </w:rPr>
        <w:t>2:00</w:t>
      </w:r>
      <w:r w:rsidRPr="007148F4">
        <w:rPr>
          <w:rFonts w:ascii="Trebuchet MS" w:hAnsi="Trebuchet MS" w:cs="Arial"/>
          <w:noProof/>
          <w:sz w:val="22"/>
          <w:szCs w:val="22"/>
          <w:lang w:val="en-GB"/>
        </w:rPr>
        <w:t xml:space="preserve"> </w:t>
      </w:r>
      <w:r w:rsidRPr="007148F4">
        <w:rPr>
          <w:rFonts w:ascii="Trebuchet MS" w:hAnsi="Trebuchet MS" w:cs="Arial"/>
          <w:b/>
          <w:noProof/>
          <w:sz w:val="22"/>
          <w:szCs w:val="22"/>
          <w:lang w:val="en-GB"/>
        </w:rPr>
        <w:t>pm</w:t>
      </w:r>
      <w:r w:rsidRPr="007148F4">
        <w:rPr>
          <w:rFonts w:ascii="Trebuchet MS" w:hAnsi="Trebuchet MS" w:cs="Arial"/>
          <w:noProof/>
          <w:sz w:val="22"/>
          <w:szCs w:val="22"/>
          <w:lang w:val="en-GB"/>
        </w:rPr>
        <w:t xml:space="preserve"> (Romania time)</w:t>
      </w:r>
      <w:r w:rsidRPr="007148F4">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sidRPr="007148F4">
        <w:rPr>
          <w:rFonts w:ascii="Trebuchet MS" w:hAnsi="Trebuchet MS" w:cs="Arial"/>
          <w:b/>
          <w:noProof/>
          <w:sz w:val="22"/>
          <w:szCs w:val="22"/>
          <w:lang w:val="en-GB"/>
        </w:rPr>
        <w:t>September 11</w:t>
      </w:r>
      <w:r w:rsidRPr="007148F4">
        <w:rPr>
          <w:rFonts w:ascii="Trebuchet MS" w:hAnsi="Trebuchet MS" w:cs="Arial"/>
          <w:b/>
          <w:bCs/>
          <w:noProof/>
          <w:sz w:val="22"/>
          <w:szCs w:val="22"/>
          <w:lang w:val="en-GB"/>
        </w:rPr>
        <w:t xml:space="preserve">, </w:t>
      </w:r>
      <w:r w:rsidRPr="007148F4">
        <w:rPr>
          <w:rFonts w:ascii="Trebuchet MS" w:hAnsi="Trebuchet MS" w:cs="Arial"/>
          <w:b/>
          <w:noProof/>
          <w:sz w:val="22"/>
          <w:szCs w:val="22"/>
          <w:lang w:val="en-GB"/>
        </w:rPr>
        <w:t>2:00</w:t>
      </w:r>
      <w:r w:rsidRPr="007148F4">
        <w:rPr>
          <w:rFonts w:ascii="Trebuchet MS" w:hAnsi="Trebuchet MS" w:cs="Arial"/>
          <w:noProof/>
          <w:sz w:val="22"/>
          <w:szCs w:val="22"/>
          <w:lang w:val="en-GB"/>
        </w:rPr>
        <w:t xml:space="preserve"> </w:t>
      </w:r>
      <w:r w:rsidRPr="007148F4">
        <w:rPr>
          <w:rFonts w:ascii="Trebuchet MS" w:hAnsi="Trebuchet MS" w:cs="Arial"/>
          <w:b/>
          <w:noProof/>
          <w:sz w:val="22"/>
          <w:szCs w:val="22"/>
          <w:lang w:val="en-GB"/>
        </w:rPr>
        <w:t>pm</w:t>
      </w:r>
      <w:r w:rsidRPr="007148F4">
        <w:rPr>
          <w:rFonts w:ascii="Trebuchet MS" w:hAnsi="Trebuchet MS" w:cs="Arial"/>
          <w:noProof/>
          <w:sz w:val="22"/>
          <w:szCs w:val="22"/>
          <w:lang w:val="en-GB"/>
        </w:rPr>
        <w:t xml:space="preserve"> </w:t>
      </w:r>
      <w:r w:rsidRPr="007148F4">
        <w:rPr>
          <w:rFonts w:ascii="Trebuchet MS" w:hAnsi="Trebuchet MS" w:cs="Arial"/>
          <w:bCs/>
          <w:noProof/>
          <w:sz w:val="22"/>
          <w:szCs w:val="22"/>
          <w:lang w:val="en-GB"/>
        </w:rPr>
        <w:t>(Romania time)</w:t>
      </w:r>
      <w:r w:rsidRPr="007148F4">
        <w:rPr>
          <w:rFonts w:ascii="Trebuchet MS" w:hAnsi="Trebuchet MS" w:cs="Arial"/>
          <w:b/>
          <w:bCs/>
          <w:noProof/>
          <w:sz w:val="22"/>
          <w:szCs w:val="22"/>
          <w:lang w:val="en-GB"/>
        </w:rPr>
        <w:t xml:space="preserve">, </w:t>
      </w:r>
      <w:r w:rsidRPr="007148F4">
        <w:rPr>
          <w:rFonts w:ascii="Trebuchet MS" w:hAnsi="Trebuchet MS" w:cs="Arial"/>
          <w:noProof/>
          <w:sz w:val="22"/>
          <w:szCs w:val="22"/>
          <w:lang w:val="en-GB"/>
        </w:rPr>
        <w:t>at the S.N.G.N. ROMGAZ S.A. working point located in Bucharest, Sector 1, 59 Grigore Alexandrescu Street, 5</w:t>
      </w:r>
      <w:r w:rsidRPr="007148F4">
        <w:rPr>
          <w:rFonts w:ascii="Trebuchet MS" w:hAnsi="Trebuchet MS" w:cs="Arial"/>
          <w:noProof/>
          <w:sz w:val="22"/>
          <w:szCs w:val="22"/>
          <w:vertAlign w:val="superscript"/>
          <w:lang w:val="en-GB"/>
        </w:rPr>
        <w:t>th</w:t>
      </w:r>
      <w:r w:rsidRPr="007148F4">
        <w:rPr>
          <w:rFonts w:ascii="Trebuchet MS" w:hAnsi="Trebuchet MS" w:cs="Arial"/>
          <w:noProof/>
          <w:sz w:val="22"/>
          <w:szCs w:val="22"/>
          <w:lang w:val="en-GB"/>
        </w:rPr>
        <w:t xml:space="preserve"> floor</w:t>
      </w:r>
      <w:r w:rsidRPr="007148F4">
        <w:rPr>
          <w:rFonts w:ascii="Trebuchet MS" w:hAnsi="Trebuchet MS" w:cs="Arial"/>
          <w:noProof/>
          <w:sz w:val="22"/>
          <w:szCs w:val="22"/>
          <w:lang w:val="en-GB" w:eastAsia="ro-RO"/>
        </w:rPr>
        <w:t>, as follows</w:t>
      </w:r>
      <w:r w:rsidRPr="007148F4">
        <w:rPr>
          <w:rFonts w:ascii="Trebuchet MS" w:hAnsi="Trebuchet MS" w:cs="Arial"/>
          <w:noProof/>
          <w:sz w:val="22"/>
          <w:szCs w:val="22"/>
          <w:lang w:val="en-GB"/>
        </w:rPr>
        <w:t>:</w:t>
      </w:r>
    </w:p>
    <w:p w:rsidR="007148F4" w:rsidRPr="007148F4" w:rsidRDefault="007148F4" w:rsidP="007148F4">
      <w:pPr>
        <w:shd w:val="clear" w:color="auto" w:fill="FFFFFF"/>
        <w:jc w:val="both"/>
        <w:rPr>
          <w:rFonts w:ascii="Trebuchet MS" w:hAnsi="Trebuchet MS" w:cs="Arial"/>
          <w:noProof/>
          <w:sz w:val="22"/>
          <w:szCs w:val="22"/>
          <w:lang w:val="en-GB"/>
        </w:rPr>
      </w:pPr>
    </w:p>
    <w:p w:rsidR="007148F4" w:rsidRPr="007148F4" w:rsidRDefault="007148F4" w:rsidP="007148F4">
      <w:pPr>
        <w:shd w:val="clear" w:color="auto" w:fill="FFFFFF"/>
        <w:jc w:val="both"/>
        <w:rPr>
          <w:rFonts w:ascii="Trebuchet MS" w:hAnsi="Trebuchet MS" w:cs="Arial"/>
          <w:sz w:val="22"/>
          <w:szCs w:val="22"/>
          <w:lang w:val="en-GB"/>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 xml:space="preserve">The draft resolution for item 1 on the agenda: </w:t>
      </w:r>
    </w:p>
    <w:p w:rsidR="007148F4" w:rsidRPr="007148F4" w:rsidRDefault="007148F4" w:rsidP="007148F4">
      <w:pPr>
        <w:tabs>
          <w:tab w:val="left" w:pos="540"/>
        </w:tabs>
        <w:jc w:val="both"/>
        <w:rPr>
          <w:rFonts w:ascii="Trebuchet MS" w:eastAsiaTheme="minorHAnsi" w:hAnsi="Trebuchet MS" w:cs="Arial"/>
          <w:b/>
          <w:noProof/>
          <w:sz w:val="22"/>
          <w:szCs w:val="22"/>
        </w:rPr>
      </w:pPr>
      <w:r w:rsidRPr="007148F4">
        <w:rPr>
          <w:rFonts w:ascii="Trebuchet MS" w:eastAsiaTheme="minorHAnsi" w:hAnsi="Trebuchet MS" w:cs="Arial"/>
          <w:b/>
          <w:noProof/>
          <w:sz w:val="22"/>
          <w:szCs w:val="22"/>
        </w:rPr>
        <w:t>„</w:t>
      </w:r>
      <w:r w:rsidR="00307852">
        <w:rPr>
          <w:rFonts w:ascii="Trebuchet MS" w:eastAsiaTheme="minorHAnsi" w:hAnsi="Trebuchet MS" w:cs="Arial"/>
          <w:b/>
          <w:noProof/>
          <w:sz w:val="22"/>
          <w:szCs w:val="22"/>
        </w:rPr>
        <w:t xml:space="preserve">(1) </w:t>
      </w:r>
      <w:r w:rsidRPr="007148F4">
        <w:rPr>
          <w:rFonts w:ascii="Trebuchet MS" w:eastAsiaTheme="minorHAnsi" w:hAnsi="Trebuchet MS" w:cs="Arial"/>
          <w:b/>
          <w:noProof/>
          <w:sz w:val="22"/>
          <w:szCs w:val="22"/>
        </w:rPr>
        <w:t>Approves the extension of the period to make use of Loan Agreement No. 42805/September 21, 2023, concluded between S.N.G.N. ROMGAZ S.A. and ROMGAZ BLACK SEA LIMITED, until May 31, 2027.</w:t>
      </w:r>
    </w:p>
    <w:p w:rsidR="007148F4" w:rsidRPr="007148F4" w:rsidRDefault="007148F4" w:rsidP="007148F4">
      <w:pPr>
        <w:tabs>
          <w:tab w:val="left" w:pos="360"/>
        </w:tabs>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rPr>
        <w:t>(2)</w:t>
      </w:r>
      <w:r w:rsidRPr="007148F4">
        <w:rPr>
          <w:rFonts w:ascii="Trebuchet MS" w:eastAsiaTheme="minorHAnsi" w:hAnsi="Trebuchet MS" w:cs="Arial"/>
          <w:b/>
          <w:noProof/>
          <w:sz w:val="22"/>
          <w:szCs w:val="22"/>
        </w:rPr>
        <w:tab/>
        <w:t>S.N.G.N. ROMGAZ S.A. executive management will carry out all formalities and sign all documents/legal documents (the relationship with ROMGAZ BLACK SEA LIMITED included) required to extend the period of use of Loan Agreement No. 42805/September 21, 2023, concluded between S.N.G.N. ROMGAZ S.A. and ROMGAZ BLACK SEA LIMITED and to replenish the amount of the agreement”.</w:t>
      </w:r>
    </w:p>
    <w:p w:rsidR="007148F4" w:rsidRPr="007148F4" w:rsidRDefault="007148F4" w:rsidP="007148F4">
      <w:pPr>
        <w:suppressAutoHyphens w:val="0"/>
        <w:jc w:val="both"/>
        <w:rPr>
          <w:rFonts w:ascii="Trebuchet MS" w:eastAsiaTheme="minorHAnsi" w:hAnsi="Trebuchet MS" w:cs="Arial"/>
          <w:noProof/>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hd w:val="clear" w:color="auto" w:fill="FFFFFF"/>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hAnsi="Trebuchet MS" w:cs="Arial"/>
          <w:i/>
          <w:noProof/>
          <w:sz w:val="22"/>
          <w:szCs w:val="22"/>
          <w:lang w:val="en-GB" w:eastAsia="ro-RO"/>
        </w:rPr>
      </w:pPr>
    </w:p>
    <w:p w:rsidR="007148F4" w:rsidRDefault="007148F4" w:rsidP="007148F4">
      <w:pPr>
        <w:shd w:val="clear" w:color="auto" w:fill="FFFFFF"/>
        <w:jc w:val="both"/>
        <w:rPr>
          <w:rFonts w:ascii="Trebuchet MS" w:eastAsiaTheme="minorHAnsi" w:hAnsi="Trebuchet MS" w:cs="Arial"/>
          <w:noProof/>
          <w:sz w:val="22"/>
          <w:szCs w:val="22"/>
          <w:lang w:val="en-GB"/>
        </w:rPr>
      </w:pPr>
    </w:p>
    <w:p w:rsidR="007148F4" w:rsidRDefault="007148F4" w:rsidP="007148F4">
      <w:pPr>
        <w:shd w:val="clear" w:color="auto" w:fill="FFFFFF"/>
        <w:jc w:val="both"/>
        <w:rPr>
          <w:rFonts w:ascii="Trebuchet MS" w:eastAsiaTheme="minorHAnsi" w:hAnsi="Trebuchet MS" w:cs="Arial"/>
          <w:noProof/>
          <w:sz w:val="22"/>
          <w:szCs w:val="22"/>
          <w:lang w:val="en-GB"/>
        </w:rPr>
      </w:pPr>
    </w:p>
    <w:p w:rsidR="007148F4" w:rsidRDefault="007148F4" w:rsidP="007148F4">
      <w:pPr>
        <w:shd w:val="clear" w:color="auto" w:fill="FFFFFF"/>
        <w:jc w:val="both"/>
        <w:rPr>
          <w:rFonts w:ascii="Trebuchet MS" w:eastAsiaTheme="minorHAnsi" w:hAnsi="Trebuchet MS" w:cs="Arial"/>
          <w:noProof/>
          <w:sz w:val="22"/>
          <w:szCs w:val="22"/>
          <w:lang w:val="en-GB"/>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lastRenderedPageBreak/>
        <w:t>The draft resolution for item 2 on the agenda:</w:t>
      </w:r>
    </w:p>
    <w:p w:rsidR="007148F4" w:rsidRPr="007148F4" w:rsidRDefault="007148F4" w:rsidP="007148F4">
      <w:pPr>
        <w:tabs>
          <w:tab w:val="left" w:pos="540"/>
        </w:tabs>
        <w:ind w:right="9"/>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„(1)</w:t>
      </w:r>
      <w:r w:rsidRPr="007148F4">
        <w:rPr>
          <w:rFonts w:ascii="Trebuchet MS" w:eastAsiaTheme="minorHAnsi" w:hAnsi="Trebuchet MS" w:cs="Arial"/>
          <w:b/>
          <w:noProof/>
          <w:sz w:val="22"/>
          <w:szCs w:val="22"/>
          <w:lang w:val="en-GB"/>
        </w:rPr>
        <w:tab/>
        <w:t xml:space="preserve">Approves the conversion of the balance in amount of RON 1,627,088,676, representing debts accrued by ROMGAZ BLACK SEA LIMITED on July 31, 2024 (principal and interest) on the basis of loan agreements to S.N.G.N. ROMGAZ S.A., into ROMGAZ BLACK SEA LIMITED shares. </w:t>
      </w:r>
    </w:p>
    <w:p w:rsidR="007148F4" w:rsidRPr="007148F4" w:rsidRDefault="007148F4" w:rsidP="007148F4">
      <w:pPr>
        <w:tabs>
          <w:tab w:val="left" w:pos="360"/>
        </w:tabs>
        <w:ind w:right="9"/>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(2)</w:t>
      </w:r>
      <w:r w:rsidRPr="007148F4">
        <w:rPr>
          <w:rFonts w:ascii="Trebuchet MS" w:eastAsiaTheme="minorHAnsi" w:hAnsi="Trebuchet MS" w:cs="Arial"/>
          <w:b/>
          <w:noProof/>
          <w:sz w:val="22"/>
          <w:szCs w:val="22"/>
          <w:lang w:val="en-GB"/>
        </w:rPr>
        <w:tab/>
        <w:t xml:space="preserve">The conversion of the amount utilized from Loan Agreement no. 42805/September 21, 2023, on July 31, 2024, and of accrued interest on that date into RBSL shares is considered a reimbursement of the contracted loan, the RON 2.1 billion limit being thus replenished, and it can be utilized until May 31, 2027, if necessary. </w:t>
      </w:r>
    </w:p>
    <w:p w:rsidR="007148F4" w:rsidRPr="007148F4" w:rsidRDefault="007148F4" w:rsidP="007148F4">
      <w:pPr>
        <w:tabs>
          <w:tab w:val="left" w:pos="360"/>
        </w:tabs>
        <w:ind w:right="9"/>
        <w:jc w:val="both"/>
        <w:rPr>
          <w:rFonts w:ascii="Trebuchet MS" w:eastAsiaTheme="minorHAnsi" w:hAnsi="Trebuchet MS" w:cs="Arial"/>
          <w:b/>
          <w:sz w:val="22"/>
          <w:szCs w:val="22"/>
          <w:lang w:val="en-GB"/>
        </w:rPr>
      </w:pPr>
      <w:r w:rsidRPr="007148F4">
        <w:rPr>
          <w:rFonts w:ascii="Trebuchet MS" w:eastAsiaTheme="minorHAnsi" w:hAnsi="Trebuchet MS" w:cs="Arial"/>
          <w:b/>
          <w:noProof/>
          <w:sz w:val="22"/>
          <w:szCs w:val="22"/>
          <w:lang w:val="en-GB"/>
        </w:rPr>
        <w:t>(3)</w:t>
      </w:r>
      <w:r w:rsidRPr="007148F4">
        <w:rPr>
          <w:rFonts w:ascii="Trebuchet MS" w:eastAsiaTheme="minorHAnsi" w:hAnsi="Trebuchet MS" w:cs="Arial"/>
          <w:b/>
          <w:noProof/>
          <w:sz w:val="22"/>
          <w:szCs w:val="22"/>
          <w:lang w:val="en-GB"/>
        </w:rPr>
        <w:tab/>
        <w:t>S.N.G.N. ROMGAZ S.A. executive management will carry out all formalities and sign all documents/legal documents (the relationship with ROMGAZ BLACK SEA LIMITED included) required to convert the RON 1,627,088,676 balance representing debts accrued on July 31, 2024 (principal and interest) based on the loan agreements by  ROMGAZ BLACK SEA LIMITED to S.N.G.N. ROMGAZ S.A. into ROMGAZ BLACK SEA LIMITED shares”.</w:t>
      </w:r>
    </w:p>
    <w:p w:rsidR="007148F4" w:rsidRPr="007148F4" w:rsidRDefault="007148F4" w:rsidP="007148F4">
      <w:pPr>
        <w:suppressAutoHyphens w:val="0"/>
        <w:jc w:val="both"/>
        <w:rPr>
          <w:rFonts w:ascii="Trebuchet MS" w:eastAsiaTheme="minorHAnsi" w:hAnsi="Trebuchet MS" w:cs="Arial"/>
          <w:noProof/>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hd w:val="clear" w:color="auto" w:fill="FFFFFF"/>
        <w:jc w:val="both"/>
        <w:rPr>
          <w:rFonts w:ascii="Trebuchet MS" w:eastAsiaTheme="minorHAnsi" w:hAnsi="Trebuchet MS" w:cs="Arial"/>
          <w:noProof/>
          <w:sz w:val="22"/>
          <w:szCs w:val="22"/>
          <w:lang w:val="en-GB"/>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The draft resolution for item 3 on the agenda:</w:t>
      </w:r>
    </w:p>
    <w:p w:rsidR="007148F4" w:rsidRPr="007148F4" w:rsidRDefault="007148F4" w:rsidP="007148F4">
      <w:pPr>
        <w:ind w:right="22"/>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w:t>
      </w:r>
      <w:r w:rsidRPr="007148F4">
        <w:rPr>
          <w:rFonts w:ascii="Trebuchet MS" w:eastAsiaTheme="minorHAnsi" w:hAnsi="Trebuchet MS" w:cs="Arial"/>
          <w:b/>
          <w:iCs/>
          <w:sz w:val="22"/>
          <w:szCs w:val="22"/>
          <w:lang w:val="en-GB"/>
        </w:rPr>
        <w:t>Approves the subscription by S.N.G.N. ROMGAZ S.A., of shares issued by ROMGAZ BLACK SEA LIMITED and payment of relating amounts up to the limit of the authorized share capital of ROMGAZ BLACK SEA LIMITED, with the approval of S.N.G.N. ROMGAZ S.A. Board of Directors, with the possibility to sub-delegate to S.N.G.N. ROMGAZ S.A. executive management</w:t>
      </w:r>
      <w:r w:rsidRPr="007148F4">
        <w:rPr>
          <w:rFonts w:ascii="Trebuchet MS" w:eastAsiaTheme="minorHAnsi" w:hAnsi="Trebuchet MS" w:cs="Arial"/>
          <w:b/>
          <w:noProof/>
          <w:sz w:val="22"/>
          <w:szCs w:val="22"/>
          <w:lang w:val="en-GB"/>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pacing w:before="240"/>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The draft resolution for item 4 on the agenda:</w:t>
      </w:r>
    </w:p>
    <w:p w:rsidR="007148F4" w:rsidRPr="007148F4" w:rsidRDefault="007148F4" w:rsidP="007148F4">
      <w:pPr>
        <w:ind w:right="22"/>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w:t>
      </w:r>
      <w:r w:rsidRPr="007148F4">
        <w:rPr>
          <w:rFonts w:ascii="Trebuchet MS" w:eastAsiaTheme="minorHAnsi" w:hAnsi="Trebuchet MS" w:cs="Arial"/>
          <w:b/>
          <w:iCs/>
          <w:sz w:val="22"/>
          <w:szCs w:val="22"/>
          <w:lang w:val="en-GB"/>
        </w:rPr>
        <w:t>Approves S.N.G.N. ROMGAZ S.A. to exercise its preferential right, pro rata to the shares owned in S.C. DEPOMUREȘ S.A. share capital, that is to subscribe 1,800,000 newly issued shares having a nominal value of RON 10, amounting to a total value of RON 18,000,000, contribution in cash, and payment in full, on the subscription date, of the price of shares subscribed under the capital increase of S.C. DEPOMUREȘ S.A.</w:t>
      </w:r>
      <w:r w:rsidRPr="007148F4">
        <w:rPr>
          <w:rFonts w:ascii="Trebuchet MS" w:eastAsiaTheme="minorHAnsi" w:hAnsi="Trebuchet MS" w:cs="Arial"/>
          <w:b/>
          <w:noProof/>
          <w:sz w:val="22"/>
          <w:szCs w:val="22"/>
          <w:lang w:val="en-GB"/>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hd w:val="clear" w:color="auto" w:fill="FFFFFF"/>
        <w:jc w:val="both"/>
        <w:rPr>
          <w:rFonts w:ascii="Trebuchet MS" w:eastAsiaTheme="minorHAnsi" w:hAnsi="Trebuchet MS" w:cs="Arial"/>
          <w:noProof/>
          <w:sz w:val="22"/>
          <w:szCs w:val="22"/>
          <w:lang w:val="en-GB"/>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The draft resolution for item 5 on the agenda:</w:t>
      </w:r>
    </w:p>
    <w:p w:rsidR="007148F4" w:rsidRPr="007148F4" w:rsidRDefault="007148F4" w:rsidP="007148F4">
      <w:pPr>
        <w:ind w:right="22"/>
        <w:jc w:val="both"/>
        <w:rPr>
          <w:rFonts w:ascii="Trebuchet MS" w:eastAsiaTheme="minorHAnsi" w:hAnsi="Trebuchet MS" w:cs="Arial"/>
          <w:b/>
          <w:noProof/>
          <w:sz w:val="22"/>
          <w:szCs w:val="22"/>
        </w:rPr>
      </w:pPr>
      <w:r w:rsidRPr="007148F4">
        <w:rPr>
          <w:rFonts w:ascii="Trebuchet MS" w:eastAsiaTheme="minorHAnsi" w:hAnsi="Trebuchet MS" w:cs="Arial"/>
          <w:b/>
          <w:noProof/>
          <w:sz w:val="22"/>
          <w:szCs w:val="22"/>
        </w:rPr>
        <w:t>„</w:t>
      </w:r>
      <w:r w:rsidRPr="007148F4">
        <w:rPr>
          <w:rFonts w:ascii="Trebuchet MS" w:eastAsiaTheme="minorHAnsi" w:hAnsi="Trebuchet MS" w:cs="Arial"/>
          <w:b/>
          <w:iCs/>
          <w:sz w:val="22"/>
          <w:szCs w:val="22"/>
        </w:rPr>
        <w:t>I</w:t>
      </w:r>
      <w:r w:rsidR="00DE0CCE">
        <w:rPr>
          <w:rFonts w:ascii="Trebuchet MS" w:eastAsiaTheme="minorHAnsi" w:hAnsi="Trebuchet MS" w:cs="Arial"/>
          <w:b/>
          <w:iCs/>
          <w:sz w:val="22"/>
          <w:szCs w:val="22"/>
        </w:rPr>
        <w:t>n consideration of Request for a</w:t>
      </w:r>
      <w:r w:rsidR="00073040">
        <w:rPr>
          <w:rFonts w:ascii="Trebuchet MS" w:eastAsiaTheme="minorHAnsi" w:hAnsi="Trebuchet MS" w:cs="Arial"/>
          <w:b/>
          <w:iCs/>
          <w:sz w:val="22"/>
          <w:szCs w:val="22"/>
        </w:rPr>
        <w:t>pproval no. 28443</w:t>
      </w:r>
      <w:bookmarkStart w:id="0" w:name="_GoBack"/>
      <w:bookmarkEnd w:id="0"/>
      <w:r w:rsidRPr="007148F4">
        <w:rPr>
          <w:rFonts w:ascii="Trebuchet MS" w:eastAsiaTheme="minorHAnsi" w:hAnsi="Trebuchet MS" w:cs="Arial"/>
          <w:b/>
          <w:iCs/>
          <w:sz w:val="22"/>
          <w:szCs w:val="22"/>
        </w:rPr>
        <w:t xml:space="preserve">/08.07.2024, approves legal action to be taken against Mr. Adrian Constantin </w:t>
      </w:r>
      <w:proofErr w:type="spellStart"/>
      <w:r w:rsidRPr="007148F4">
        <w:rPr>
          <w:rFonts w:ascii="Trebuchet MS" w:eastAsiaTheme="minorHAnsi" w:hAnsi="Trebuchet MS" w:cs="Arial"/>
          <w:b/>
          <w:iCs/>
          <w:sz w:val="22"/>
          <w:szCs w:val="22"/>
        </w:rPr>
        <w:t>Volintiru</w:t>
      </w:r>
      <w:proofErr w:type="spellEnd"/>
      <w:r w:rsidRPr="007148F4">
        <w:rPr>
          <w:rFonts w:ascii="Trebuchet MS" w:eastAsiaTheme="minorHAnsi" w:hAnsi="Trebuchet MS" w:cs="Arial"/>
          <w:b/>
          <w:iCs/>
          <w:sz w:val="22"/>
          <w:szCs w:val="22"/>
        </w:rPr>
        <w:t xml:space="preserve"> to recover the amount of RON 412,889, representing the total net amount of reimbursements of rent and/or utilities from which a number of employees have benefited without legal grounds. At the same time, the General Meeting of Shareholders approves taking legal action against Mr. Adrian Constantin </w:t>
      </w:r>
      <w:proofErr w:type="spellStart"/>
      <w:r w:rsidRPr="007148F4">
        <w:rPr>
          <w:rFonts w:ascii="Trebuchet MS" w:eastAsiaTheme="minorHAnsi" w:hAnsi="Trebuchet MS" w:cs="Arial"/>
          <w:b/>
          <w:iCs/>
          <w:sz w:val="22"/>
          <w:szCs w:val="22"/>
        </w:rPr>
        <w:t>Volintiru</w:t>
      </w:r>
      <w:proofErr w:type="spellEnd"/>
      <w:r w:rsidRPr="007148F4">
        <w:rPr>
          <w:rFonts w:ascii="Trebuchet MS" w:eastAsiaTheme="minorHAnsi" w:hAnsi="Trebuchet MS" w:cs="Arial"/>
          <w:b/>
          <w:iCs/>
          <w:sz w:val="22"/>
          <w:szCs w:val="22"/>
        </w:rPr>
        <w:t xml:space="preserve"> by S.N.G.N. ROMGAZ S.A. own legal department</w:t>
      </w:r>
      <w:r w:rsidRPr="007148F4">
        <w:rPr>
          <w:rFonts w:ascii="Trebuchet MS" w:eastAsiaTheme="minorHAnsi" w:hAnsi="Trebuchet MS" w:cs="Arial"/>
          <w:b/>
          <w:noProof/>
          <w:sz w:val="22"/>
          <w:szCs w:val="22"/>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pacing w:before="240"/>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The draft resolution for item 6 on the agenda:</w:t>
      </w:r>
    </w:p>
    <w:p w:rsidR="007148F4" w:rsidRPr="007148F4" w:rsidRDefault="007148F4" w:rsidP="007148F4">
      <w:pPr>
        <w:ind w:right="22"/>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w:t>
      </w:r>
      <w:r w:rsidR="00DE0CCE">
        <w:rPr>
          <w:rFonts w:ascii="Trebuchet MS" w:eastAsiaTheme="minorHAnsi" w:hAnsi="Trebuchet MS" w:cs="Arial"/>
          <w:b/>
          <w:iCs/>
          <w:sz w:val="22"/>
          <w:szCs w:val="22"/>
          <w:lang w:val="en-GB"/>
        </w:rPr>
        <w:t>Taking into account R</w:t>
      </w:r>
      <w:r w:rsidRPr="007148F4">
        <w:rPr>
          <w:rFonts w:ascii="Trebuchet MS" w:eastAsiaTheme="minorHAnsi" w:hAnsi="Trebuchet MS" w:cs="Arial"/>
          <w:b/>
          <w:iCs/>
          <w:sz w:val="22"/>
          <w:szCs w:val="22"/>
          <w:lang w:val="en-GB"/>
        </w:rPr>
        <w:t>equest for approval no. 32416/01.08.2024, approves procurement of external legal consultancy, assistance and/or representation services related to joint ventures/joint operating agreements of S.N.G.N. ROMGAZ S.A.</w:t>
      </w:r>
      <w:r w:rsidRPr="007148F4">
        <w:rPr>
          <w:rFonts w:ascii="Trebuchet MS" w:eastAsiaTheme="minorHAnsi" w:hAnsi="Trebuchet MS" w:cs="Arial"/>
          <w:b/>
          <w:noProof/>
          <w:sz w:val="22"/>
          <w:szCs w:val="22"/>
          <w:lang w:val="en-GB"/>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Default="007148F4" w:rsidP="007148F4">
      <w:pPr>
        <w:shd w:val="clear" w:color="auto" w:fill="FFFFFF"/>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lastRenderedPageBreak/>
        <w:t>The draft resolution for item 7 on the agenda:</w:t>
      </w:r>
    </w:p>
    <w:p w:rsidR="007148F4" w:rsidRPr="007148F4" w:rsidRDefault="007148F4" w:rsidP="007148F4">
      <w:pPr>
        <w:ind w:right="22"/>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w:t>
      </w:r>
      <w:r w:rsidRPr="007148F4">
        <w:rPr>
          <w:rFonts w:ascii="Trebuchet MS" w:eastAsiaTheme="minorHAnsi" w:hAnsi="Trebuchet MS" w:cs="Arial"/>
          <w:b/>
          <w:iCs/>
          <w:sz w:val="22"/>
          <w:szCs w:val="22"/>
          <w:lang w:val="en-GB"/>
        </w:rPr>
        <w:t xml:space="preserve">Takes note takes note of the Report regarding the transactions concluded by S.N.G.N. ROMGAZ S.A. with affiliated parties during May 23, 2024 and July 29, 2024 pursuant to art. 52, par. (3) </w:t>
      </w:r>
      <w:proofErr w:type="gramStart"/>
      <w:r w:rsidRPr="007148F4">
        <w:rPr>
          <w:rFonts w:ascii="Trebuchet MS" w:eastAsiaTheme="minorHAnsi" w:hAnsi="Trebuchet MS" w:cs="Arial"/>
          <w:b/>
          <w:iCs/>
          <w:sz w:val="22"/>
          <w:szCs w:val="22"/>
          <w:lang w:val="en-GB"/>
        </w:rPr>
        <w:t>of</w:t>
      </w:r>
      <w:proofErr w:type="gramEnd"/>
      <w:r w:rsidRPr="007148F4">
        <w:rPr>
          <w:rFonts w:ascii="Trebuchet MS" w:eastAsiaTheme="minorHAnsi" w:hAnsi="Trebuchet MS" w:cs="Arial"/>
          <w:b/>
          <w:iCs/>
          <w:sz w:val="22"/>
          <w:szCs w:val="22"/>
          <w:lang w:val="en-GB"/>
        </w:rPr>
        <w:t xml:space="preserve"> GEO 109/2011</w:t>
      </w:r>
      <w:r w:rsidRPr="007148F4">
        <w:rPr>
          <w:rFonts w:ascii="Trebuchet MS" w:eastAsiaTheme="minorHAnsi" w:hAnsi="Trebuchet MS" w:cs="Arial"/>
          <w:b/>
          <w:noProof/>
          <w:sz w:val="22"/>
          <w:szCs w:val="22"/>
          <w:lang w:val="en-GB"/>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pacing w:before="240"/>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The draft resolution for item 8 on the agenda:</w:t>
      </w:r>
    </w:p>
    <w:p w:rsidR="007148F4" w:rsidRPr="007148F4" w:rsidRDefault="007148F4" w:rsidP="007148F4">
      <w:pPr>
        <w:ind w:right="22"/>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w:t>
      </w:r>
      <w:r w:rsidRPr="007148F4">
        <w:rPr>
          <w:rFonts w:ascii="Trebuchet MS" w:eastAsiaTheme="minorHAnsi" w:hAnsi="Trebuchet MS" w:cs="Arial"/>
          <w:b/>
          <w:iCs/>
          <w:sz w:val="22"/>
          <w:szCs w:val="22"/>
          <w:lang w:val="en-GB"/>
        </w:rPr>
        <w:t>Takes note of the Report on certain transactions concluded between S.N.G.N. ROMGAZ S.A. and other public enterprises during May - June 2024</w:t>
      </w:r>
      <w:r w:rsidRPr="007148F4">
        <w:rPr>
          <w:rFonts w:ascii="Trebuchet MS" w:eastAsiaTheme="minorHAnsi" w:hAnsi="Trebuchet MS" w:cs="Arial"/>
          <w:b/>
          <w:noProof/>
          <w:sz w:val="22"/>
          <w:szCs w:val="22"/>
          <w:lang w:val="en-GB"/>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hd w:val="clear" w:color="auto" w:fill="FFFFFF"/>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hAnsi="Trebuchet MS" w:cs="Arial"/>
          <w:i/>
          <w:noProof/>
          <w:sz w:val="22"/>
          <w:szCs w:val="22"/>
          <w:lang w:val="en-GB" w:eastAsia="ro-RO"/>
        </w:rPr>
      </w:pPr>
    </w:p>
    <w:p w:rsidR="007148F4" w:rsidRPr="007148F4" w:rsidRDefault="007148F4" w:rsidP="007148F4">
      <w:pPr>
        <w:shd w:val="clear" w:color="auto" w:fill="FFFFFF"/>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The draft resolution for item 9 on the agenda:</w:t>
      </w:r>
    </w:p>
    <w:p w:rsidR="007148F4" w:rsidRPr="007148F4" w:rsidRDefault="007148F4" w:rsidP="007148F4">
      <w:pPr>
        <w:ind w:right="22"/>
        <w:jc w:val="both"/>
        <w:rPr>
          <w:rFonts w:ascii="Trebuchet MS" w:eastAsiaTheme="minorHAnsi" w:hAnsi="Trebuchet MS" w:cs="Arial"/>
          <w:b/>
          <w:noProof/>
          <w:sz w:val="22"/>
          <w:szCs w:val="22"/>
          <w:lang w:val="en-GB"/>
        </w:rPr>
      </w:pPr>
      <w:r w:rsidRPr="007148F4">
        <w:rPr>
          <w:rFonts w:ascii="Trebuchet MS" w:eastAsiaTheme="minorHAnsi" w:hAnsi="Trebuchet MS" w:cs="Arial"/>
          <w:b/>
          <w:noProof/>
          <w:sz w:val="22"/>
          <w:szCs w:val="22"/>
          <w:lang w:val="en-GB"/>
        </w:rPr>
        <w:t>„</w:t>
      </w:r>
      <w:r w:rsidRPr="007148F4">
        <w:rPr>
          <w:rFonts w:ascii="Trebuchet MS" w:eastAsiaTheme="minorHAnsi" w:hAnsi="Trebuchet MS" w:cs="Arial"/>
          <w:b/>
          <w:iCs/>
          <w:sz w:val="22"/>
          <w:szCs w:val="22"/>
          <w:lang w:val="en-GB"/>
        </w:rPr>
        <w:t>Authorizes the Chairman and the Secretary of the meeting to sign the resolution of the Ordinary General Meeting of Shareholders</w:t>
      </w:r>
      <w:r w:rsidRPr="007148F4">
        <w:rPr>
          <w:rFonts w:ascii="Trebuchet MS" w:eastAsiaTheme="minorHAnsi" w:hAnsi="Trebuchet MS" w:cs="Arial"/>
          <w:b/>
          <w:noProof/>
          <w:sz w:val="22"/>
          <w:szCs w:val="22"/>
          <w:lang w:val="en-GB"/>
        </w:rPr>
        <w:t>”.</w:t>
      </w:r>
    </w:p>
    <w:p w:rsidR="007148F4" w:rsidRPr="007148F4" w:rsidRDefault="007148F4" w:rsidP="007148F4">
      <w:pPr>
        <w:ind w:right="9"/>
        <w:jc w:val="both"/>
        <w:rPr>
          <w:rFonts w:ascii="Trebuchet MS" w:eastAsiaTheme="minorHAnsi" w:hAnsi="Trebuchet MS" w:cs="Arial"/>
          <w:b/>
          <w:sz w:val="22"/>
          <w:szCs w:val="22"/>
          <w:lang w:val="en-GB"/>
        </w:rPr>
      </w:pPr>
    </w:p>
    <w:p w:rsidR="007148F4" w:rsidRPr="007148F4" w:rsidRDefault="007148F4" w:rsidP="007148F4">
      <w:pPr>
        <w:suppressAutoHyphens w:val="0"/>
        <w:jc w:val="both"/>
        <w:rPr>
          <w:rFonts w:ascii="Trebuchet MS" w:eastAsiaTheme="minorHAnsi" w:hAnsi="Trebuchet MS" w:cs="Arial"/>
          <w:noProof/>
          <w:sz w:val="22"/>
          <w:szCs w:val="22"/>
          <w:lang w:val="en-GB"/>
        </w:rPr>
      </w:pPr>
      <w:r w:rsidRPr="007148F4">
        <w:rPr>
          <w:rFonts w:ascii="Trebuchet MS" w:eastAsiaTheme="minorHAnsi" w:hAnsi="Trebuchet MS" w:cs="Arial"/>
          <w:noProof/>
          <w:sz w:val="22"/>
          <w:szCs w:val="22"/>
          <w:lang w:val="en-GB"/>
        </w:rPr>
        <w:t>For __________ Against_________ Abstain_________</w:t>
      </w:r>
    </w:p>
    <w:p w:rsidR="007148F4" w:rsidRPr="007148F4" w:rsidRDefault="007148F4" w:rsidP="007148F4">
      <w:pPr>
        <w:spacing w:before="240"/>
        <w:jc w:val="both"/>
        <w:rPr>
          <w:rFonts w:ascii="Trebuchet MS" w:hAnsi="Trebuchet MS" w:cs="Arial"/>
          <w:i/>
          <w:noProof/>
          <w:sz w:val="22"/>
          <w:szCs w:val="22"/>
          <w:lang w:val="en-GB" w:eastAsia="ro-RO"/>
        </w:rPr>
      </w:pPr>
    </w:p>
    <w:p w:rsidR="007148F4" w:rsidRPr="007148F4" w:rsidRDefault="007148F4" w:rsidP="007148F4">
      <w:pPr>
        <w:spacing w:before="240"/>
        <w:jc w:val="both"/>
        <w:rPr>
          <w:rFonts w:ascii="Trebuchet MS" w:hAnsi="Trebuchet MS" w:cs="Arial"/>
          <w:i/>
          <w:noProof/>
          <w:sz w:val="22"/>
          <w:szCs w:val="22"/>
          <w:lang w:val="en-GB" w:eastAsia="ro-RO"/>
        </w:rPr>
      </w:pPr>
      <w:r w:rsidRPr="007148F4">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7148F4" w:rsidRPr="007148F4" w:rsidRDefault="007148F4" w:rsidP="007148F4">
      <w:pPr>
        <w:jc w:val="both"/>
        <w:rPr>
          <w:rFonts w:ascii="Trebuchet MS" w:hAnsi="Trebuchet MS" w:cs="Arial"/>
          <w:noProof/>
          <w:sz w:val="22"/>
          <w:szCs w:val="22"/>
          <w:lang w:val="en-GB"/>
        </w:rPr>
      </w:pPr>
    </w:p>
    <w:p w:rsidR="007148F4" w:rsidRPr="007148F4" w:rsidRDefault="007148F4" w:rsidP="007148F4">
      <w:pPr>
        <w:jc w:val="both"/>
        <w:rPr>
          <w:rFonts w:ascii="Trebuchet MS" w:hAnsi="Trebuchet MS" w:cs="Arial"/>
          <w:noProof/>
          <w:sz w:val="22"/>
          <w:szCs w:val="22"/>
          <w:lang w:val="en-GB"/>
        </w:rPr>
      </w:pPr>
    </w:p>
    <w:p w:rsidR="007148F4" w:rsidRPr="007148F4" w:rsidRDefault="007148F4" w:rsidP="007148F4">
      <w:pPr>
        <w:jc w:val="both"/>
        <w:rPr>
          <w:rFonts w:ascii="Trebuchet MS" w:hAnsi="Trebuchet MS" w:cs="Arial"/>
          <w:noProof/>
          <w:sz w:val="22"/>
          <w:szCs w:val="22"/>
          <w:lang w:val="en-GB"/>
        </w:rPr>
      </w:pPr>
    </w:p>
    <w:p w:rsidR="007148F4" w:rsidRPr="007148F4" w:rsidRDefault="007148F4" w:rsidP="007148F4">
      <w:pPr>
        <w:jc w:val="both"/>
        <w:rPr>
          <w:rFonts w:ascii="Trebuchet MS" w:hAnsi="Trebuchet MS" w:cs="Arial"/>
          <w:noProof/>
          <w:sz w:val="22"/>
          <w:szCs w:val="22"/>
          <w:u w:val="single"/>
          <w:lang w:val="en-GB"/>
        </w:rPr>
      </w:pPr>
      <w:r w:rsidRPr="007148F4">
        <w:rPr>
          <w:rFonts w:ascii="Trebuchet MS" w:hAnsi="Trebuchet MS" w:cs="Arial"/>
          <w:noProof/>
          <w:sz w:val="22"/>
          <w:szCs w:val="22"/>
          <w:lang w:val="en-GB"/>
        </w:rPr>
        <w:t xml:space="preserve">This voting ballot for the vote by correspondence is also valid for the </w:t>
      </w:r>
      <w:r w:rsidRPr="007148F4">
        <w:rPr>
          <w:rFonts w:ascii="Trebuchet MS" w:hAnsi="Trebuchet MS" w:cs="Arial"/>
          <w:noProof/>
          <w:sz w:val="22"/>
          <w:szCs w:val="22"/>
          <w:u w:val="single"/>
          <w:lang w:val="en-GB"/>
        </w:rPr>
        <w:t xml:space="preserve">second meeting of the same OGMS on </w:t>
      </w:r>
      <w:r w:rsidRPr="007148F4">
        <w:rPr>
          <w:rFonts w:ascii="Trebuchet MS" w:hAnsi="Trebuchet MS" w:cs="Arial"/>
          <w:b/>
          <w:noProof/>
          <w:sz w:val="22"/>
          <w:szCs w:val="22"/>
          <w:u w:val="single"/>
          <w:lang w:val="en-GB"/>
        </w:rPr>
        <w:t>September 12, 2024, 2:00</w:t>
      </w:r>
      <w:r w:rsidRPr="007148F4">
        <w:rPr>
          <w:rFonts w:ascii="Trebuchet MS" w:hAnsi="Trebuchet MS" w:cs="Arial"/>
          <w:noProof/>
          <w:sz w:val="22"/>
          <w:szCs w:val="22"/>
          <w:u w:val="single"/>
          <w:lang w:val="en-GB"/>
        </w:rPr>
        <w:t xml:space="preserve"> </w:t>
      </w:r>
      <w:r w:rsidRPr="007148F4">
        <w:rPr>
          <w:rFonts w:ascii="Trebuchet MS" w:hAnsi="Trebuchet MS" w:cs="Arial"/>
          <w:b/>
          <w:noProof/>
          <w:sz w:val="22"/>
          <w:szCs w:val="22"/>
          <w:u w:val="single"/>
          <w:lang w:val="en-GB"/>
        </w:rPr>
        <w:t>pm</w:t>
      </w:r>
      <w:r w:rsidRPr="007148F4">
        <w:rPr>
          <w:rFonts w:ascii="Trebuchet MS" w:hAnsi="Trebuchet MS" w:cs="Arial"/>
          <w:noProof/>
          <w:sz w:val="22"/>
          <w:szCs w:val="22"/>
          <w:u w:val="single"/>
          <w:lang w:val="en-GB"/>
        </w:rPr>
        <w:t xml:space="preserve"> (Romania time)</w:t>
      </w:r>
      <w:r w:rsidRPr="007148F4">
        <w:rPr>
          <w:rFonts w:ascii="Trebuchet MS" w:hAnsi="Trebuchet MS" w:cs="Arial"/>
          <w:noProof/>
          <w:sz w:val="22"/>
          <w:szCs w:val="22"/>
          <w:lang w:val="en-GB"/>
        </w:rPr>
        <w:t>, at the S.N.G.N. ROMGAZ S.A. working point located in Bucharest, Sector 1, 59 Grigore Alexandrescu Street, 5</w:t>
      </w:r>
      <w:r w:rsidRPr="007148F4">
        <w:rPr>
          <w:rFonts w:ascii="Trebuchet MS" w:hAnsi="Trebuchet MS" w:cs="Arial"/>
          <w:noProof/>
          <w:sz w:val="22"/>
          <w:szCs w:val="22"/>
          <w:vertAlign w:val="superscript"/>
          <w:lang w:val="en-GB"/>
        </w:rPr>
        <w:t>th</w:t>
      </w:r>
      <w:r w:rsidRPr="007148F4">
        <w:rPr>
          <w:rFonts w:ascii="Trebuchet MS" w:hAnsi="Trebuchet MS" w:cs="Arial"/>
          <w:noProof/>
          <w:sz w:val="22"/>
          <w:szCs w:val="22"/>
          <w:lang w:val="en-GB"/>
        </w:rPr>
        <w:t xml:space="preserve"> floor, if the meeting does not meet the legal or statutory requirements for convening on </w:t>
      </w:r>
      <w:r w:rsidRPr="007148F4">
        <w:rPr>
          <w:rFonts w:ascii="Trebuchet MS" w:hAnsi="Trebuchet MS" w:cs="Arial"/>
          <w:b/>
          <w:noProof/>
          <w:sz w:val="22"/>
          <w:szCs w:val="22"/>
          <w:lang w:val="en-GB"/>
        </w:rPr>
        <w:t>September 11, 2:00</w:t>
      </w:r>
      <w:r w:rsidRPr="007148F4">
        <w:rPr>
          <w:rFonts w:ascii="Trebuchet MS" w:hAnsi="Trebuchet MS" w:cs="Arial"/>
          <w:noProof/>
          <w:sz w:val="22"/>
          <w:szCs w:val="22"/>
          <w:lang w:val="en-GB"/>
        </w:rPr>
        <w:t xml:space="preserve"> </w:t>
      </w:r>
      <w:r w:rsidRPr="007148F4">
        <w:rPr>
          <w:rFonts w:ascii="Trebuchet MS" w:hAnsi="Trebuchet MS" w:cs="Arial"/>
          <w:b/>
          <w:noProof/>
          <w:sz w:val="22"/>
          <w:szCs w:val="22"/>
          <w:lang w:val="en-GB"/>
        </w:rPr>
        <w:t>pm</w:t>
      </w:r>
      <w:r w:rsidRPr="007148F4">
        <w:rPr>
          <w:rFonts w:ascii="Trebuchet MS" w:hAnsi="Trebuchet MS" w:cs="Arial"/>
          <w:noProof/>
          <w:sz w:val="22"/>
          <w:szCs w:val="22"/>
          <w:lang w:val="en-GB"/>
        </w:rPr>
        <w:t xml:space="preserve"> (Romania time).</w:t>
      </w:r>
    </w:p>
    <w:p w:rsidR="007148F4" w:rsidRPr="007148F4" w:rsidRDefault="007148F4" w:rsidP="007148F4">
      <w:pPr>
        <w:spacing w:before="240"/>
        <w:jc w:val="both"/>
        <w:rPr>
          <w:rFonts w:ascii="Trebuchet MS" w:hAnsi="Trebuchet MS" w:cs="Arial"/>
          <w:noProof/>
          <w:sz w:val="22"/>
          <w:szCs w:val="22"/>
          <w:lang w:val="en-GB"/>
        </w:rPr>
      </w:pPr>
      <w:r w:rsidRPr="007148F4">
        <w:rPr>
          <w:rFonts w:ascii="Trebuchet MS" w:hAnsi="Trebuchet MS" w:cs="Arial"/>
          <w:noProof/>
          <w:sz w:val="22"/>
          <w:szCs w:val="22"/>
          <w:lang w:val="en-GB"/>
        </w:rPr>
        <w:t xml:space="preserve">The deadline for the registration of the voting ballots for the vote by correspondence at the Company is </w:t>
      </w:r>
      <w:r w:rsidRPr="007148F4">
        <w:rPr>
          <w:rFonts w:ascii="Trebuchet MS" w:hAnsi="Trebuchet MS" w:cs="Arial"/>
          <w:b/>
          <w:noProof/>
          <w:sz w:val="22"/>
          <w:szCs w:val="22"/>
          <w:lang w:val="en-GB"/>
        </w:rPr>
        <w:t xml:space="preserve">September 9, 2024, 12:00 am </w:t>
      </w:r>
      <w:r w:rsidRPr="007148F4">
        <w:rPr>
          <w:rFonts w:ascii="Trebuchet MS" w:hAnsi="Trebuchet MS" w:cs="Arial"/>
          <w:noProof/>
          <w:sz w:val="22"/>
          <w:szCs w:val="22"/>
          <w:lang w:val="en-GB"/>
        </w:rPr>
        <w:t>(Romania time).</w:t>
      </w:r>
    </w:p>
    <w:p w:rsidR="00DE0F93" w:rsidRDefault="00DE0F93" w:rsidP="00195A71">
      <w:pPr>
        <w:rPr>
          <w:rFonts w:ascii="Trebuchet MS" w:hAnsi="Trebuchet MS" w:cs="Arial"/>
          <w:noProof/>
          <w:sz w:val="22"/>
          <w:szCs w:val="22"/>
          <w:lang w:val="en-GB"/>
        </w:rPr>
      </w:pPr>
    </w:p>
    <w:p w:rsidR="00DE0F93" w:rsidRDefault="00DE0F93"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rsidR="00195A71" w:rsidRPr="00FD2A65" w:rsidRDefault="00195A71" w:rsidP="00195A71">
      <w:pPr>
        <w:rPr>
          <w:rFonts w:ascii="Trebuchet MS" w:hAnsi="Trebuchet MS" w:cs="Arial"/>
          <w:noProof/>
          <w:sz w:val="22"/>
          <w:szCs w:val="22"/>
          <w:lang w:val="en-GB"/>
        </w:rPr>
      </w:pPr>
    </w:p>
    <w:p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rsidR="00195A71" w:rsidRPr="00FD2A65" w:rsidRDefault="00195A71" w:rsidP="00195A71">
      <w:pPr>
        <w:jc w:val="both"/>
        <w:rPr>
          <w:rFonts w:ascii="Trebuchet MS" w:hAnsi="Trebuchet MS" w:cs="Arial"/>
          <w:noProof/>
          <w:sz w:val="22"/>
          <w:szCs w:val="22"/>
          <w:lang w:val="en-GB"/>
        </w:rPr>
      </w:pPr>
    </w:p>
    <w:p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FD2A65" w:rsidRDefault="00195A71" w:rsidP="00195A71">
      <w:pPr>
        <w:rPr>
          <w:rFonts w:ascii="Trebuchet MS" w:hAnsi="Trebuchet MS" w:cs="Arial"/>
          <w:noProof/>
          <w:sz w:val="22"/>
          <w:szCs w:val="22"/>
          <w:lang w:val="en-GB"/>
        </w:rPr>
      </w:pPr>
    </w:p>
    <w:p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7148F4">
      <w:footerReference w:type="even" r:id="rId8"/>
      <w:footerReference w:type="default" r:id="rId9"/>
      <w:pgSz w:w="11907" w:h="16840" w:code="9"/>
      <w:pgMar w:top="1620" w:right="837" w:bottom="14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7FA" w:rsidRDefault="004C07FA">
      <w:r>
        <w:separator/>
      </w:r>
    </w:p>
  </w:endnote>
  <w:endnote w:type="continuationSeparator" w:id="0">
    <w:p w:rsidR="004C07FA" w:rsidRDefault="004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3040">
      <w:rPr>
        <w:rStyle w:val="PageNumber"/>
        <w:noProof/>
      </w:rPr>
      <w:t>3</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7FA" w:rsidRDefault="004C07FA">
      <w:r>
        <w:separator/>
      </w:r>
    </w:p>
  </w:footnote>
  <w:footnote w:type="continuationSeparator" w:id="0">
    <w:p w:rsidR="004C07FA" w:rsidRDefault="004C0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040AE"/>
    <w:rsid w:val="00005508"/>
    <w:rsid w:val="00041E41"/>
    <w:rsid w:val="000567A4"/>
    <w:rsid w:val="00057B55"/>
    <w:rsid w:val="00071630"/>
    <w:rsid w:val="00071D61"/>
    <w:rsid w:val="00073040"/>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52FE"/>
    <w:rsid w:val="001E7E71"/>
    <w:rsid w:val="001F0573"/>
    <w:rsid w:val="00233589"/>
    <w:rsid w:val="00234F31"/>
    <w:rsid w:val="00246AB4"/>
    <w:rsid w:val="00276F5B"/>
    <w:rsid w:val="00284C79"/>
    <w:rsid w:val="0028773F"/>
    <w:rsid w:val="002C234F"/>
    <w:rsid w:val="002C40EA"/>
    <w:rsid w:val="002E5E59"/>
    <w:rsid w:val="00307852"/>
    <w:rsid w:val="0031417F"/>
    <w:rsid w:val="00324381"/>
    <w:rsid w:val="0032588E"/>
    <w:rsid w:val="00366C21"/>
    <w:rsid w:val="00383A14"/>
    <w:rsid w:val="0039518A"/>
    <w:rsid w:val="003976CE"/>
    <w:rsid w:val="00397E7A"/>
    <w:rsid w:val="003C7378"/>
    <w:rsid w:val="003D03AD"/>
    <w:rsid w:val="003D1E9E"/>
    <w:rsid w:val="003F2E6D"/>
    <w:rsid w:val="003F5C2E"/>
    <w:rsid w:val="004015E4"/>
    <w:rsid w:val="00401947"/>
    <w:rsid w:val="00406D37"/>
    <w:rsid w:val="004412D7"/>
    <w:rsid w:val="00463BD4"/>
    <w:rsid w:val="0046496A"/>
    <w:rsid w:val="00465D1F"/>
    <w:rsid w:val="00466D48"/>
    <w:rsid w:val="00493958"/>
    <w:rsid w:val="004C07FA"/>
    <w:rsid w:val="004D2B9D"/>
    <w:rsid w:val="00514244"/>
    <w:rsid w:val="00542D8A"/>
    <w:rsid w:val="0055646B"/>
    <w:rsid w:val="005579BA"/>
    <w:rsid w:val="0056157F"/>
    <w:rsid w:val="0057133A"/>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48F4"/>
    <w:rsid w:val="007167C0"/>
    <w:rsid w:val="00720AD1"/>
    <w:rsid w:val="0074661B"/>
    <w:rsid w:val="00763197"/>
    <w:rsid w:val="00771AC8"/>
    <w:rsid w:val="0077691A"/>
    <w:rsid w:val="00797FAB"/>
    <w:rsid w:val="007C1609"/>
    <w:rsid w:val="007C3A6B"/>
    <w:rsid w:val="007D052C"/>
    <w:rsid w:val="007D0E38"/>
    <w:rsid w:val="007F1B81"/>
    <w:rsid w:val="007F5B80"/>
    <w:rsid w:val="00811000"/>
    <w:rsid w:val="0081532B"/>
    <w:rsid w:val="0081599B"/>
    <w:rsid w:val="0082612F"/>
    <w:rsid w:val="00834E53"/>
    <w:rsid w:val="0083537C"/>
    <w:rsid w:val="0086192C"/>
    <w:rsid w:val="008860EB"/>
    <w:rsid w:val="00892373"/>
    <w:rsid w:val="008A1124"/>
    <w:rsid w:val="008B044F"/>
    <w:rsid w:val="008B4080"/>
    <w:rsid w:val="008B7569"/>
    <w:rsid w:val="008C7F50"/>
    <w:rsid w:val="008D4B16"/>
    <w:rsid w:val="008E6137"/>
    <w:rsid w:val="008F06DE"/>
    <w:rsid w:val="0090407E"/>
    <w:rsid w:val="00905466"/>
    <w:rsid w:val="00906515"/>
    <w:rsid w:val="00912E20"/>
    <w:rsid w:val="009339E4"/>
    <w:rsid w:val="009465F4"/>
    <w:rsid w:val="00965396"/>
    <w:rsid w:val="009667F0"/>
    <w:rsid w:val="00980A6D"/>
    <w:rsid w:val="0098706C"/>
    <w:rsid w:val="009A0004"/>
    <w:rsid w:val="009A5240"/>
    <w:rsid w:val="009E0106"/>
    <w:rsid w:val="00A00FF5"/>
    <w:rsid w:val="00A10FCA"/>
    <w:rsid w:val="00A249F1"/>
    <w:rsid w:val="00A25324"/>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6CD7"/>
    <w:rsid w:val="00BB77DA"/>
    <w:rsid w:val="00BE563A"/>
    <w:rsid w:val="00BF69C8"/>
    <w:rsid w:val="00C07160"/>
    <w:rsid w:val="00C43176"/>
    <w:rsid w:val="00C44051"/>
    <w:rsid w:val="00C5376C"/>
    <w:rsid w:val="00C60E42"/>
    <w:rsid w:val="00CC3F89"/>
    <w:rsid w:val="00CD3E5C"/>
    <w:rsid w:val="00CD47D7"/>
    <w:rsid w:val="00D17183"/>
    <w:rsid w:val="00D23412"/>
    <w:rsid w:val="00D3021C"/>
    <w:rsid w:val="00D33A47"/>
    <w:rsid w:val="00D455B0"/>
    <w:rsid w:val="00D51E43"/>
    <w:rsid w:val="00D5596D"/>
    <w:rsid w:val="00D612E2"/>
    <w:rsid w:val="00D6375B"/>
    <w:rsid w:val="00D66967"/>
    <w:rsid w:val="00D807A8"/>
    <w:rsid w:val="00D875B2"/>
    <w:rsid w:val="00DA1C5D"/>
    <w:rsid w:val="00DA2FCB"/>
    <w:rsid w:val="00DA4204"/>
    <w:rsid w:val="00DE0CCE"/>
    <w:rsid w:val="00DE0F93"/>
    <w:rsid w:val="00DE4949"/>
    <w:rsid w:val="00DF31AD"/>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F09AA"/>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C7094"/>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5670">
      <w:bodyDiv w:val="1"/>
      <w:marLeft w:val="0"/>
      <w:marRight w:val="0"/>
      <w:marTop w:val="0"/>
      <w:marBottom w:val="0"/>
      <w:divBdr>
        <w:top w:val="none" w:sz="0" w:space="0" w:color="auto"/>
        <w:left w:val="none" w:sz="0" w:space="0" w:color="auto"/>
        <w:bottom w:val="none" w:sz="0" w:space="0" w:color="auto"/>
        <w:right w:val="none" w:sz="0" w:space="0" w:color="auto"/>
      </w:divBdr>
    </w:div>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7C61-4356-4C7B-B246-3399C9BD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121</cp:revision>
  <dcterms:created xsi:type="dcterms:W3CDTF">2018-08-15T19:26:00Z</dcterms:created>
  <dcterms:modified xsi:type="dcterms:W3CDTF">2024-08-07T22:14:00Z</dcterms:modified>
</cp:coreProperties>
</file>